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9C813" w14:textId="46B4E52F" w:rsidR="00E443C5" w:rsidRPr="00051237" w:rsidRDefault="007F1158" w:rsidP="3EA8E4B2">
      <w:pPr>
        <w:rPr>
          <w:rFonts w:asciiTheme="majorHAnsi" w:eastAsia="Arial" w:hAnsiTheme="majorHAnsi" w:cstheme="majorHAnsi"/>
          <w:b/>
          <w:bCs/>
          <w:sz w:val="18"/>
          <w:szCs w:val="18"/>
        </w:rPr>
      </w:pPr>
      <w:r>
        <w:rPr>
          <w:rFonts w:asciiTheme="majorHAnsi" w:eastAsia="Arial" w:hAnsiTheme="majorHAnsi" w:cstheme="majorHAnsi"/>
          <w:b/>
          <w:bCs/>
          <w:noProof/>
          <w:sz w:val="18"/>
          <w:szCs w:val="18"/>
        </w:rPr>
        <w:drawing>
          <wp:anchor distT="0" distB="0" distL="114300" distR="114300" simplePos="0" relativeHeight="251658240" behindDoc="0" locked="0" layoutInCell="1" allowOverlap="1" wp14:anchorId="64727351" wp14:editId="182179E0">
            <wp:simplePos x="0" y="0"/>
            <wp:positionH relativeFrom="margin">
              <wp:align>center</wp:align>
            </wp:positionH>
            <wp:positionV relativeFrom="paragraph">
              <wp:posOffset>0</wp:posOffset>
            </wp:positionV>
            <wp:extent cx="2009775" cy="100901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X-KEA on Eng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775" cy="1009015"/>
                    </a:xfrm>
                    <a:prstGeom prst="rect">
                      <a:avLst/>
                    </a:prstGeom>
                  </pic:spPr>
                </pic:pic>
              </a:graphicData>
            </a:graphic>
            <wp14:sizeRelH relativeFrom="margin">
              <wp14:pctWidth>0</wp14:pctWidth>
            </wp14:sizeRelH>
            <wp14:sizeRelV relativeFrom="margin">
              <wp14:pctHeight>0</wp14:pctHeight>
            </wp14:sizeRelV>
          </wp:anchor>
        </w:drawing>
      </w:r>
      <w:r w:rsidR="11BF9D44" w:rsidRPr="00051237">
        <w:rPr>
          <w:rFonts w:asciiTheme="majorHAnsi" w:eastAsia="Century Gothic" w:hAnsiTheme="majorHAnsi" w:cstheme="majorHAnsi"/>
          <w:b/>
          <w:bCs/>
          <w:sz w:val="18"/>
          <w:szCs w:val="18"/>
        </w:rPr>
        <w:t>Sample e-mail or text to parent</w:t>
      </w:r>
      <w:r w:rsidR="363FA3C0" w:rsidRPr="00051237">
        <w:rPr>
          <w:rFonts w:asciiTheme="majorHAnsi" w:eastAsia="Century Gothic" w:hAnsiTheme="majorHAnsi" w:cstheme="majorHAnsi"/>
          <w:b/>
          <w:bCs/>
          <w:sz w:val="18"/>
          <w:szCs w:val="18"/>
        </w:rPr>
        <w:t xml:space="preserve"> for </w:t>
      </w:r>
      <w:r w:rsidR="22D6204F" w:rsidRPr="00051237">
        <w:rPr>
          <w:rFonts w:asciiTheme="majorHAnsi" w:eastAsia="Century Gothic" w:hAnsiTheme="majorHAnsi" w:cstheme="majorHAnsi"/>
          <w:b/>
          <w:bCs/>
          <w:sz w:val="18"/>
          <w:szCs w:val="18"/>
        </w:rPr>
        <w:t>assessments</w:t>
      </w:r>
      <w:r w:rsidR="11BF9D44" w:rsidRPr="00051237">
        <w:rPr>
          <w:rFonts w:asciiTheme="majorHAnsi" w:eastAsia="Century Gothic" w:hAnsiTheme="majorHAnsi" w:cstheme="majorHAnsi"/>
          <w:b/>
          <w:bCs/>
          <w:sz w:val="18"/>
          <w:szCs w:val="18"/>
        </w:rPr>
        <w:t>:</w:t>
      </w:r>
      <w:r w:rsidR="7D0B22A8" w:rsidRPr="00051237">
        <w:rPr>
          <w:rFonts w:asciiTheme="majorHAnsi" w:eastAsia="Arial" w:hAnsiTheme="majorHAnsi" w:cstheme="majorHAnsi"/>
          <w:b/>
          <w:bCs/>
          <w:sz w:val="18"/>
          <w:szCs w:val="18"/>
        </w:rPr>
        <w:t xml:space="preserve"> </w:t>
      </w:r>
    </w:p>
    <w:p w14:paraId="506890FB" w14:textId="77777777" w:rsidR="000B621B" w:rsidRPr="000B621B" w:rsidRDefault="000B621B" w:rsidP="000B621B">
      <w:pPr>
        <w:autoSpaceDE w:val="0"/>
        <w:autoSpaceDN w:val="0"/>
        <w:spacing w:before="40" w:after="40"/>
        <w:rPr>
          <w:rFonts w:asciiTheme="majorHAnsi" w:hAnsiTheme="majorHAnsi" w:cstheme="majorHAnsi"/>
          <w:color w:val="000000"/>
          <w:sz w:val="16"/>
          <w:szCs w:val="20"/>
        </w:rPr>
      </w:pPr>
      <w:r w:rsidRPr="000B621B">
        <w:rPr>
          <w:rFonts w:asciiTheme="majorHAnsi" w:hAnsiTheme="majorHAnsi" w:cstheme="majorHAnsi"/>
          <w:color w:val="000000"/>
          <w:sz w:val="16"/>
          <w:szCs w:val="20"/>
        </w:rPr>
        <w:t>*updated for English and Spanish parent communication</w:t>
      </w:r>
    </w:p>
    <w:p w14:paraId="568EBEDB" w14:textId="77777777" w:rsidR="000B621B" w:rsidRDefault="000B621B" w:rsidP="000B621B">
      <w:pPr>
        <w:autoSpaceDE w:val="0"/>
        <w:autoSpaceDN w:val="0"/>
        <w:spacing w:before="40" w:after="40"/>
        <w:rPr>
          <w:rFonts w:ascii="Segoe UI" w:hAnsi="Segoe UI" w:cs="Segoe UI"/>
          <w:color w:val="000000"/>
          <w:sz w:val="20"/>
          <w:szCs w:val="20"/>
        </w:rPr>
      </w:pPr>
    </w:p>
    <w:p w14:paraId="5E3C8160" w14:textId="77777777" w:rsidR="000B621B" w:rsidRDefault="000B621B" w:rsidP="000B621B">
      <w:pPr>
        <w:rPr>
          <w:rFonts w:ascii="Calibri Light" w:hAnsi="Calibri Light" w:cs="Calibri Light"/>
          <w:sz w:val="18"/>
          <w:szCs w:val="18"/>
        </w:rPr>
      </w:pPr>
      <w:r>
        <w:rPr>
          <w:rFonts w:ascii="Calibri Light" w:hAnsi="Calibri Light" w:cs="Calibri Light"/>
          <w:sz w:val="18"/>
          <w:szCs w:val="18"/>
        </w:rPr>
        <w:t xml:space="preserve">Dear [parent/at home learning partner name], </w:t>
      </w:r>
    </w:p>
    <w:p w14:paraId="523C20E8" w14:textId="77777777" w:rsidR="000B621B" w:rsidRDefault="000B621B" w:rsidP="000B621B">
      <w:pPr>
        <w:rPr>
          <w:rFonts w:ascii="Calibri Light" w:hAnsi="Calibri Light" w:cs="Calibri Light"/>
          <w:sz w:val="18"/>
          <w:szCs w:val="18"/>
        </w:rPr>
      </w:pPr>
    </w:p>
    <w:p w14:paraId="67C746BC" w14:textId="77777777" w:rsidR="000B621B" w:rsidRDefault="000B621B" w:rsidP="000B621B">
      <w:pPr>
        <w:rPr>
          <w:rFonts w:ascii="Calibri Light" w:hAnsi="Calibri Light" w:cs="Calibri Light"/>
          <w:sz w:val="18"/>
          <w:szCs w:val="18"/>
        </w:rPr>
      </w:pPr>
      <w:r>
        <w:rPr>
          <w:rFonts w:ascii="Calibri Light" w:hAnsi="Calibri Light" w:cs="Calibri Light"/>
          <w:sz w:val="18"/>
          <w:szCs w:val="18"/>
        </w:rPr>
        <w:t xml:space="preserve">Throughout the school year, we conduct assessments that help me understand how your child is progressing in specific learning areas. The assessments help me identify areas in which your child might need more support and practice.  I would like to continue these assessments while everyone is at home.  Then, if your child needs targeted support for a skill, I will be able to develop lessons to support that learning area. </w:t>
      </w:r>
    </w:p>
    <w:p w14:paraId="62F18E0F" w14:textId="77777777" w:rsidR="000B621B" w:rsidRDefault="000B621B" w:rsidP="000B621B">
      <w:pPr>
        <w:rPr>
          <w:rFonts w:ascii="Calibri Light" w:hAnsi="Calibri Light" w:cs="Calibri Light"/>
          <w:sz w:val="18"/>
          <w:szCs w:val="18"/>
        </w:rPr>
      </w:pPr>
    </w:p>
    <w:p w14:paraId="67E3C7A3" w14:textId="77777777" w:rsidR="000B621B" w:rsidRDefault="000B621B" w:rsidP="000B621B">
      <w:pPr>
        <w:rPr>
          <w:rFonts w:ascii="Calibri Light" w:hAnsi="Calibri Light" w:cs="Calibri Light"/>
          <w:sz w:val="18"/>
          <w:szCs w:val="18"/>
        </w:rPr>
      </w:pPr>
      <w:r>
        <w:rPr>
          <w:rFonts w:ascii="Calibri Light" w:hAnsi="Calibri Light" w:cs="Calibri Light"/>
          <w:sz w:val="18"/>
          <w:szCs w:val="18"/>
        </w:rPr>
        <w:t xml:space="preserve">I’m requesting </w:t>
      </w:r>
      <w:r>
        <w:rPr>
          <w:rFonts w:ascii="Calibri Light" w:hAnsi="Calibri Light" w:cs="Calibri Light"/>
          <w:sz w:val="18"/>
          <w:szCs w:val="18"/>
          <w:u w:val="single"/>
        </w:rPr>
        <w:t>[</w:t>
      </w:r>
      <w:r>
        <w:rPr>
          <w:rFonts w:ascii="Calibri Light" w:hAnsi="Calibri Light" w:cs="Calibri Light"/>
          <w:sz w:val="18"/>
          <w:szCs w:val="18"/>
        </w:rPr>
        <w:t xml:space="preserve">minutes] of your time on [date] to set up for the assessment.  I will need you to be present or close by for parts of the assessment.  I’ll also need to get some information from you after [child’s name] and I are finished.  This would only be an additional [minutes].  Once you confirm the date and time, I’ll send you an invitation to connect with [web-based conferencing tool] so you and [child’s name] can share my screen at that time and we can get started.  </w:t>
      </w:r>
    </w:p>
    <w:p w14:paraId="286EB187" w14:textId="77777777" w:rsidR="000B621B" w:rsidRDefault="000B621B" w:rsidP="000B621B">
      <w:pPr>
        <w:rPr>
          <w:rFonts w:ascii="Calibri Light" w:hAnsi="Calibri Light" w:cs="Calibri Light"/>
          <w:sz w:val="18"/>
          <w:szCs w:val="18"/>
        </w:rPr>
      </w:pPr>
    </w:p>
    <w:p w14:paraId="399D3E71" w14:textId="77777777" w:rsidR="000B621B" w:rsidRDefault="000B621B" w:rsidP="000B621B">
      <w:pPr>
        <w:rPr>
          <w:rFonts w:ascii="Calibri Light" w:hAnsi="Calibri Light" w:cs="Calibri Light"/>
          <w:sz w:val="18"/>
          <w:szCs w:val="18"/>
        </w:rPr>
      </w:pPr>
      <w:r>
        <w:rPr>
          <w:rFonts w:ascii="Calibri Light" w:hAnsi="Calibri Light" w:cs="Calibri Light"/>
          <w:sz w:val="18"/>
          <w:szCs w:val="18"/>
        </w:rPr>
        <w:t>Thank you in advance for your help!</w:t>
      </w:r>
    </w:p>
    <w:p w14:paraId="607149F1" w14:textId="77777777" w:rsidR="000B621B" w:rsidRDefault="000B621B" w:rsidP="000B621B">
      <w:pPr>
        <w:rPr>
          <w:rFonts w:ascii="Calibri Light" w:hAnsi="Calibri Light" w:cs="Calibri Light"/>
          <w:sz w:val="18"/>
          <w:szCs w:val="18"/>
        </w:rPr>
      </w:pPr>
      <w:bookmarkStart w:id="0" w:name="_GoBack"/>
      <w:bookmarkEnd w:id="0"/>
    </w:p>
    <w:p w14:paraId="752E9B08" w14:textId="77777777" w:rsidR="000B621B" w:rsidRDefault="000B621B" w:rsidP="000B621B">
      <w:pPr>
        <w:rPr>
          <w:rFonts w:ascii="Calibri Light" w:hAnsi="Calibri Light" w:cs="Calibri Light"/>
          <w:i/>
          <w:iCs/>
          <w:sz w:val="18"/>
          <w:szCs w:val="18"/>
        </w:rPr>
      </w:pPr>
    </w:p>
    <w:p w14:paraId="17FE851C" w14:textId="77777777" w:rsidR="000B621B" w:rsidRDefault="000B621B" w:rsidP="000B621B">
      <w:pPr>
        <w:rPr>
          <w:rFonts w:ascii="Calibri Light" w:hAnsi="Calibri Light" w:cs="Calibri Light"/>
          <w:i/>
          <w:iCs/>
          <w:sz w:val="18"/>
          <w:szCs w:val="18"/>
        </w:rPr>
      </w:pPr>
      <w:proofErr w:type="spellStart"/>
      <w:r>
        <w:rPr>
          <w:rFonts w:ascii="Calibri Light" w:hAnsi="Calibri Light" w:cs="Calibri Light"/>
          <w:i/>
          <w:iCs/>
          <w:sz w:val="18"/>
          <w:szCs w:val="18"/>
        </w:rPr>
        <w:t>Estimado</w:t>
      </w:r>
      <w:proofErr w:type="spellEnd"/>
      <w:r>
        <w:rPr>
          <w:rFonts w:ascii="Calibri Light" w:hAnsi="Calibri Light" w:cs="Calibri Light"/>
          <w:i/>
          <w:iCs/>
          <w:sz w:val="18"/>
          <w:szCs w:val="18"/>
        </w:rPr>
        <w:t xml:space="preserve"> [padre/</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compañero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aprendiendo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casa],</w:t>
      </w:r>
    </w:p>
    <w:p w14:paraId="1A4538C0" w14:textId="77777777" w:rsidR="000B621B" w:rsidRDefault="000B621B" w:rsidP="000B621B">
      <w:pPr>
        <w:rPr>
          <w:rFonts w:ascii="Calibri Light" w:hAnsi="Calibri Light" w:cs="Calibri Light"/>
          <w:i/>
          <w:iCs/>
          <w:sz w:val="18"/>
          <w:szCs w:val="18"/>
        </w:rPr>
      </w:pPr>
    </w:p>
    <w:p w14:paraId="6C9ECC5A" w14:textId="77777777" w:rsidR="000B621B" w:rsidRDefault="000B621B" w:rsidP="000B621B">
      <w:pPr>
        <w:rPr>
          <w:rFonts w:ascii="Calibri Light" w:hAnsi="Calibri Light" w:cs="Calibri Light"/>
          <w:i/>
          <w:iCs/>
          <w:sz w:val="18"/>
          <w:szCs w:val="18"/>
        </w:rPr>
      </w:pPr>
      <w:r>
        <w:rPr>
          <w:rFonts w:ascii="Calibri Light" w:hAnsi="Calibri Light" w:cs="Calibri Light"/>
          <w:i/>
          <w:iCs/>
          <w:sz w:val="18"/>
          <w:szCs w:val="18"/>
        </w:rPr>
        <w:t xml:space="preserve">Durante el </w:t>
      </w:r>
      <w:proofErr w:type="spellStart"/>
      <w:r>
        <w:rPr>
          <w:rFonts w:ascii="Calibri Light" w:hAnsi="Calibri Light" w:cs="Calibri Light"/>
          <w:i/>
          <w:iCs/>
          <w:sz w:val="18"/>
          <w:szCs w:val="18"/>
        </w:rPr>
        <w:t>año</w:t>
      </w:r>
      <w:proofErr w:type="spellEnd"/>
      <w:r>
        <w:rPr>
          <w:rFonts w:ascii="Calibri Light" w:hAnsi="Calibri Light" w:cs="Calibri Light"/>
          <w:i/>
          <w:iCs/>
          <w:sz w:val="18"/>
          <w:szCs w:val="18"/>
        </w:rPr>
        <w:t xml:space="preserve"> escolar, </w:t>
      </w:r>
      <w:proofErr w:type="spellStart"/>
      <w:r>
        <w:rPr>
          <w:rFonts w:ascii="Calibri Light" w:hAnsi="Calibri Light" w:cs="Calibri Light"/>
          <w:i/>
          <w:iCs/>
          <w:sz w:val="18"/>
          <w:szCs w:val="18"/>
        </w:rPr>
        <w:t>realizamos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unas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evaluaciones</w:t>
      </w:r>
      <w:proofErr w:type="spellEnd"/>
      <w:r>
        <w:rPr>
          <w:rFonts w:ascii="Calibri Light" w:hAnsi="Calibri Light" w:cs="Calibri Light"/>
          <w:i/>
          <w:iCs/>
          <w:sz w:val="18"/>
          <w:szCs w:val="18"/>
        </w:rPr>
        <w:t xml:space="preserve"> que me </w:t>
      </w:r>
      <w:proofErr w:type="spellStart"/>
      <w:r>
        <w:rPr>
          <w:rFonts w:ascii="Calibri Light" w:hAnsi="Calibri Light" w:cs="Calibri Light"/>
          <w:i/>
          <w:iCs/>
          <w:sz w:val="18"/>
          <w:szCs w:val="18"/>
        </w:rPr>
        <w:t>ayudan</w:t>
      </w:r>
      <w:proofErr w:type="spellEnd"/>
      <w:r>
        <w:rPr>
          <w:rFonts w:ascii="Calibri Light" w:hAnsi="Calibri Light" w:cs="Calibri Light"/>
          <w:i/>
          <w:iCs/>
          <w:sz w:val="18"/>
          <w:szCs w:val="18"/>
        </w:rPr>
        <w:t xml:space="preserve"> a </w:t>
      </w:r>
      <w:proofErr w:type="spellStart"/>
      <w:r>
        <w:rPr>
          <w:rFonts w:ascii="Calibri Light" w:hAnsi="Calibri Light" w:cs="Calibri Light"/>
          <w:i/>
          <w:iCs/>
          <w:sz w:val="18"/>
          <w:szCs w:val="18"/>
        </w:rPr>
        <w:t>medir</w:t>
      </w:r>
      <w:proofErr w:type="spellEnd"/>
      <w:r>
        <w:rPr>
          <w:rFonts w:ascii="Calibri Light" w:hAnsi="Calibri Light" w:cs="Calibri Light"/>
          <w:i/>
          <w:iCs/>
          <w:sz w:val="18"/>
          <w:szCs w:val="18"/>
        </w:rPr>
        <w:t xml:space="preserve"> el </w:t>
      </w:r>
      <w:proofErr w:type="spellStart"/>
      <w:r>
        <w:rPr>
          <w:rFonts w:ascii="Calibri Light" w:hAnsi="Calibri Light" w:cs="Calibri Light"/>
          <w:i/>
          <w:iCs/>
          <w:sz w:val="18"/>
          <w:szCs w:val="18"/>
        </w:rPr>
        <w:t>progreso</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ciertas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áreas</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aprendizaje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evaluaciones</w:t>
      </w:r>
      <w:proofErr w:type="spellEnd"/>
      <w:r>
        <w:rPr>
          <w:rFonts w:ascii="Calibri Light" w:hAnsi="Calibri Light" w:cs="Calibri Light"/>
          <w:i/>
          <w:iCs/>
          <w:sz w:val="18"/>
          <w:szCs w:val="18"/>
        </w:rPr>
        <w:t xml:space="preserve"> me </w:t>
      </w:r>
      <w:proofErr w:type="spellStart"/>
      <w:r>
        <w:rPr>
          <w:rFonts w:ascii="Calibri Light" w:hAnsi="Calibri Light" w:cs="Calibri Light"/>
          <w:i/>
          <w:iCs/>
          <w:sz w:val="18"/>
          <w:szCs w:val="18"/>
        </w:rPr>
        <w:t>ayudan</w:t>
      </w:r>
      <w:proofErr w:type="spellEnd"/>
      <w:r>
        <w:rPr>
          <w:rFonts w:ascii="Calibri Light" w:hAnsi="Calibri Light" w:cs="Calibri Light"/>
          <w:i/>
          <w:iCs/>
          <w:sz w:val="18"/>
          <w:szCs w:val="18"/>
        </w:rPr>
        <w:t xml:space="preserve"> </w:t>
      </w:r>
      <w:proofErr w:type="gramStart"/>
      <w:r>
        <w:rPr>
          <w:rFonts w:ascii="Calibri Light" w:hAnsi="Calibri Light" w:cs="Calibri Light"/>
          <w:i/>
          <w:iCs/>
          <w:sz w:val="18"/>
          <w:szCs w:val="18"/>
        </w:rPr>
        <w:t>a</w:t>
      </w:r>
      <w:proofErr w:type="gramEnd"/>
      <w:r>
        <w:rPr>
          <w:rFonts w:ascii="Calibri Light" w:hAnsi="Calibri Light" w:cs="Calibri Light"/>
          <w:i/>
          <w:iCs/>
          <w:sz w:val="18"/>
          <w:szCs w:val="18"/>
        </w:rPr>
        <w:t xml:space="preserve"> </w:t>
      </w:r>
      <w:proofErr w:type="spellStart"/>
      <w:r>
        <w:rPr>
          <w:rFonts w:ascii="Calibri Light" w:hAnsi="Calibri Light" w:cs="Calibri Light"/>
          <w:i/>
          <w:iCs/>
          <w:sz w:val="18"/>
          <w:szCs w:val="18"/>
        </w:rPr>
        <w:t>identificar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las que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podría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más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apoyo</w:t>
      </w:r>
      <w:proofErr w:type="spellEnd"/>
      <w:r>
        <w:rPr>
          <w:rFonts w:ascii="Calibri Light" w:hAnsi="Calibri Light" w:cs="Calibri Light"/>
          <w:i/>
          <w:iCs/>
          <w:sz w:val="18"/>
          <w:szCs w:val="18"/>
        </w:rPr>
        <w:t xml:space="preserve"> y/o </w:t>
      </w:r>
      <w:proofErr w:type="spellStart"/>
      <w:r>
        <w:rPr>
          <w:rFonts w:ascii="Calibri Light" w:hAnsi="Calibri Light" w:cs="Calibri Light"/>
          <w:i/>
          <w:iCs/>
          <w:sz w:val="18"/>
          <w:szCs w:val="18"/>
        </w:rPr>
        <w:t>práctica</w:t>
      </w:r>
      <w:proofErr w:type="spellEnd"/>
      <w:r>
        <w:rPr>
          <w:rFonts w:ascii="Calibri Light" w:hAnsi="Calibri Light" w:cs="Calibri Light"/>
          <w:i/>
          <w:iCs/>
          <w:sz w:val="18"/>
          <w:szCs w:val="18"/>
        </w:rPr>
        <w:t xml:space="preserve">. Me </w:t>
      </w:r>
      <w:proofErr w:type="spellStart"/>
      <w:r>
        <w:rPr>
          <w:rFonts w:ascii="Calibri Light" w:hAnsi="Calibri Light" w:cs="Calibri Light"/>
          <w:i/>
          <w:iCs/>
          <w:sz w:val="18"/>
          <w:szCs w:val="18"/>
        </w:rPr>
        <w:t>gustaría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continuar</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ello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mientras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todos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estén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casa. </w:t>
      </w:r>
      <w:proofErr w:type="spellStart"/>
      <w:r>
        <w:rPr>
          <w:rFonts w:ascii="Calibri Light" w:hAnsi="Calibri Light" w:cs="Calibri Light"/>
          <w:i/>
          <w:iCs/>
          <w:sz w:val="18"/>
          <w:szCs w:val="18"/>
        </w:rPr>
        <w:t>Después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si</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w:t>
      </w:r>
      <w:proofErr w:type="spellStart"/>
      <w:r>
        <w:rPr>
          <w:rFonts w:ascii="Calibri Light" w:hAnsi="Calibri Light" w:cs="Calibri Light"/>
          <w:i/>
          <w:iCs/>
          <w:sz w:val="18"/>
          <w:szCs w:val="18"/>
        </w:rPr>
        <w:t>necesita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algún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apoyo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específico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podré</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desarrollar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lecciones</w:t>
      </w:r>
      <w:proofErr w:type="spellEnd"/>
      <w:r>
        <w:rPr>
          <w:rFonts w:ascii="Calibri Light" w:hAnsi="Calibri Light" w:cs="Calibri Light"/>
          <w:i/>
          <w:iCs/>
          <w:sz w:val="18"/>
          <w:szCs w:val="18"/>
        </w:rPr>
        <w:t xml:space="preserve"> para </w:t>
      </w:r>
      <w:proofErr w:type="spellStart"/>
      <w:r>
        <w:rPr>
          <w:rFonts w:ascii="Calibri Light" w:hAnsi="Calibri Light" w:cs="Calibri Light"/>
          <w:i/>
          <w:iCs/>
          <w:sz w:val="18"/>
          <w:szCs w:val="18"/>
        </w:rPr>
        <w:t>ayudarle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área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específica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aprendizaje</w:t>
      </w:r>
      <w:proofErr w:type="spellEnd"/>
      <w:r>
        <w:rPr>
          <w:rFonts w:ascii="Calibri Light" w:hAnsi="Calibri Light" w:cs="Calibri Light"/>
          <w:i/>
          <w:iCs/>
          <w:sz w:val="18"/>
          <w:szCs w:val="18"/>
        </w:rPr>
        <w:t>.</w:t>
      </w:r>
    </w:p>
    <w:p w14:paraId="23129827" w14:textId="77777777" w:rsidR="000B621B" w:rsidRDefault="000B621B" w:rsidP="000B621B">
      <w:pPr>
        <w:rPr>
          <w:rFonts w:ascii="Calibri Light" w:hAnsi="Calibri Light" w:cs="Calibri Light"/>
          <w:i/>
          <w:iCs/>
          <w:sz w:val="18"/>
          <w:szCs w:val="18"/>
        </w:rPr>
      </w:pPr>
    </w:p>
    <w:p w14:paraId="1B63C299" w14:textId="77777777" w:rsidR="000B621B" w:rsidRDefault="000B621B" w:rsidP="000B621B">
      <w:pPr>
        <w:rPr>
          <w:rFonts w:ascii="Calibri Light" w:hAnsi="Calibri Light" w:cs="Calibri Light"/>
          <w:i/>
          <w:iCs/>
          <w:sz w:val="18"/>
          <w:szCs w:val="18"/>
        </w:rPr>
      </w:pPr>
      <w:r>
        <w:rPr>
          <w:rFonts w:ascii="Calibri Light" w:hAnsi="Calibri Light" w:cs="Calibri Light"/>
          <w:i/>
          <w:iCs/>
          <w:sz w:val="18"/>
          <w:szCs w:val="18"/>
        </w:rPr>
        <w:t xml:space="preserve">Le </w:t>
      </w:r>
      <w:proofErr w:type="spellStart"/>
      <w:r>
        <w:rPr>
          <w:rFonts w:ascii="Calibri Light" w:hAnsi="Calibri Light" w:cs="Calibri Light"/>
          <w:i/>
          <w:iCs/>
          <w:sz w:val="18"/>
          <w:szCs w:val="18"/>
        </w:rPr>
        <w:t>pido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minutos</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tiempo</w:t>
      </w:r>
      <w:proofErr w:type="spellEnd"/>
      <w:r>
        <w:rPr>
          <w:rFonts w:ascii="Calibri Light" w:hAnsi="Calibri Light" w:cs="Calibri Light"/>
          <w:i/>
          <w:iCs/>
          <w:sz w:val="18"/>
          <w:szCs w:val="18"/>
        </w:rPr>
        <w:t xml:space="preserve"> el [</w:t>
      </w:r>
      <w:proofErr w:type="spellStart"/>
      <w:r>
        <w:rPr>
          <w:rFonts w:ascii="Calibri Light" w:hAnsi="Calibri Light" w:cs="Calibri Light"/>
          <w:i/>
          <w:iCs/>
          <w:sz w:val="18"/>
          <w:szCs w:val="18"/>
        </w:rPr>
        <w:t>fecha</w:t>
      </w:r>
      <w:proofErr w:type="spellEnd"/>
      <w:r>
        <w:rPr>
          <w:rFonts w:ascii="Calibri Light" w:hAnsi="Calibri Light" w:cs="Calibri Light"/>
          <w:i/>
          <w:iCs/>
          <w:sz w:val="18"/>
          <w:szCs w:val="18"/>
        </w:rPr>
        <w:t xml:space="preserve">] para </w:t>
      </w:r>
      <w:proofErr w:type="spellStart"/>
      <w:r>
        <w:rPr>
          <w:rFonts w:ascii="Calibri Light" w:hAnsi="Calibri Light" w:cs="Calibri Light"/>
          <w:i/>
          <w:iCs/>
          <w:sz w:val="18"/>
          <w:szCs w:val="18"/>
        </w:rPr>
        <w:t>configurar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Necesitaré</w:t>
      </w:r>
      <w:proofErr w:type="spellEnd"/>
      <w:r>
        <w:rPr>
          <w:rFonts w:ascii="Calibri Light" w:hAnsi="Calibri Light" w:cs="Calibri Light"/>
          <w:i/>
          <w:iCs/>
          <w:sz w:val="18"/>
          <w:szCs w:val="18"/>
        </w:rPr>
        <w:t xml:space="preserve"> que </w:t>
      </w:r>
      <w:proofErr w:type="spellStart"/>
      <w:r>
        <w:rPr>
          <w:rFonts w:ascii="Calibri Light" w:hAnsi="Calibri Light" w:cs="Calibri Light"/>
          <w:i/>
          <w:iCs/>
          <w:sz w:val="18"/>
          <w:szCs w:val="18"/>
        </w:rPr>
        <w:t>esté</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presente</w:t>
      </w:r>
      <w:proofErr w:type="spellEnd"/>
      <w:r>
        <w:rPr>
          <w:rFonts w:ascii="Calibri Light" w:hAnsi="Calibri Light" w:cs="Calibri Light"/>
          <w:i/>
          <w:iCs/>
          <w:sz w:val="18"/>
          <w:szCs w:val="18"/>
        </w:rPr>
        <w:t xml:space="preserve"> o </w:t>
      </w:r>
      <w:proofErr w:type="spellStart"/>
      <w:r>
        <w:rPr>
          <w:rFonts w:ascii="Calibri Light" w:hAnsi="Calibri Light" w:cs="Calibri Light"/>
          <w:i/>
          <w:iCs/>
          <w:sz w:val="18"/>
          <w:szCs w:val="18"/>
        </w:rPr>
        <w:t>cerca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hijo</w:t>
      </w:r>
      <w:proofErr w:type="spellEnd"/>
      <w:r>
        <w:rPr>
          <w:rFonts w:ascii="Calibri Light" w:hAnsi="Calibri Light" w:cs="Calibri Light"/>
          <w:i/>
          <w:iCs/>
          <w:sz w:val="18"/>
          <w:szCs w:val="18"/>
        </w:rPr>
        <w:t xml:space="preserve">/a para </w:t>
      </w:r>
      <w:proofErr w:type="spellStart"/>
      <w:r>
        <w:rPr>
          <w:rFonts w:ascii="Calibri Light" w:hAnsi="Calibri Light" w:cs="Calibri Light"/>
          <w:i/>
          <w:iCs/>
          <w:sz w:val="18"/>
          <w:szCs w:val="18"/>
        </w:rPr>
        <w:t>llevar</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acabo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algunos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aspectos</w:t>
      </w:r>
      <w:proofErr w:type="spellEnd"/>
      <w:r>
        <w:rPr>
          <w:rFonts w:ascii="Calibri Light" w:hAnsi="Calibri Light" w:cs="Calibri Light"/>
          <w:i/>
          <w:iCs/>
          <w:sz w:val="18"/>
          <w:szCs w:val="18"/>
        </w:rPr>
        <w:t xml:space="preserve"> de la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También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necesitaré</w:t>
      </w:r>
      <w:proofErr w:type="spellEnd"/>
      <w:r>
        <w:rPr>
          <w:rFonts w:ascii="Calibri Light" w:hAnsi="Calibri Light" w:cs="Calibri Light"/>
          <w:i/>
          <w:iCs/>
          <w:sz w:val="18"/>
          <w:szCs w:val="18"/>
        </w:rPr>
        <w:t xml:space="preserve"> que me </w:t>
      </w:r>
      <w:proofErr w:type="spellStart"/>
      <w:r>
        <w:rPr>
          <w:rFonts w:ascii="Calibri Light" w:hAnsi="Calibri Light" w:cs="Calibri Light"/>
          <w:i/>
          <w:iCs/>
          <w:sz w:val="18"/>
          <w:szCs w:val="18"/>
        </w:rPr>
        <w:t>proporcione</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algos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detalles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después</w:t>
      </w:r>
      <w:proofErr w:type="spellEnd"/>
      <w:r>
        <w:rPr>
          <w:rFonts w:ascii="Calibri Light" w:hAnsi="Calibri Light" w:cs="Calibri Light"/>
          <w:i/>
          <w:iCs/>
          <w:sz w:val="18"/>
          <w:szCs w:val="18"/>
        </w:rPr>
        <w:t xml:space="preserve"> de que [</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niño</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hayamos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terminado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esta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evaluación</w:t>
      </w:r>
      <w:proofErr w:type="spellEnd"/>
      <w:r>
        <w:rPr>
          <w:rFonts w:ascii="Calibri Light" w:hAnsi="Calibri Light" w:cs="Calibri Light"/>
          <w:i/>
          <w:iCs/>
          <w:sz w:val="18"/>
          <w:szCs w:val="18"/>
        </w:rPr>
        <w:t xml:space="preserve">. Solo </w:t>
      </w:r>
      <w:proofErr w:type="spellStart"/>
      <w:r>
        <w:rPr>
          <w:rFonts w:ascii="Calibri Light" w:hAnsi="Calibri Light" w:cs="Calibri Light"/>
          <w:i/>
          <w:iCs/>
          <w:sz w:val="18"/>
          <w:szCs w:val="18"/>
        </w:rPr>
        <w:t>serían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minutos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adicionales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Ya</w:t>
      </w:r>
      <w:proofErr w:type="spellEnd"/>
      <w:r>
        <w:rPr>
          <w:rFonts w:ascii="Calibri Light" w:hAnsi="Calibri Light" w:cs="Calibri Light"/>
          <w:i/>
          <w:iCs/>
          <w:sz w:val="18"/>
          <w:szCs w:val="18"/>
        </w:rPr>
        <w:t xml:space="preserve"> que se </w:t>
      </w:r>
      <w:proofErr w:type="spellStart"/>
      <w:r>
        <w:rPr>
          <w:rFonts w:ascii="Calibri Light" w:hAnsi="Calibri Light" w:cs="Calibri Light"/>
          <w:i/>
          <w:iCs/>
          <w:sz w:val="18"/>
          <w:szCs w:val="18"/>
        </w:rPr>
        <w:t>confirme</w:t>
      </w:r>
      <w:proofErr w:type="spellEnd"/>
      <w:r>
        <w:rPr>
          <w:rFonts w:ascii="Calibri Light" w:hAnsi="Calibri Light" w:cs="Calibri Light"/>
          <w:i/>
          <w:iCs/>
          <w:sz w:val="18"/>
          <w:szCs w:val="18"/>
        </w:rPr>
        <w:t xml:space="preserve"> la </w:t>
      </w:r>
      <w:proofErr w:type="spellStart"/>
      <w:r>
        <w:rPr>
          <w:rFonts w:ascii="Calibri Light" w:hAnsi="Calibri Light" w:cs="Calibri Light"/>
          <w:i/>
          <w:iCs/>
          <w:sz w:val="18"/>
          <w:szCs w:val="18"/>
        </w:rPr>
        <w:t>fecha</w:t>
      </w:r>
      <w:proofErr w:type="spellEnd"/>
      <w:r>
        <w:rPr>
          <w:rFonts w:ascii="Calibri Light" w:hAnsi="Calibri Light" w:cs="Calibri Light"/>
          <w:i/>
          <w:iCs/>
          <w:sz w:val="18"/>
          <w:szCs w:val="18"/>
        </w:rPr>
        <w:t xml:space="preserve"> y la hora, le </w:t>
      </w:r>
      <w:proofErr w:type="spellStart"/>
      <w:r>
        <w:rPr>
          <w:rFonts w:ascii="Calibri Light" w:hAnsi="Calibri Light" w:cs="Calibri Light"/>
          <w:i/>
          <w:iCs/>
          <w:sz w:val="18"/>
          <w:szCs w:val="18"/>
        </w:rPr>
        <w:t>enviaré</w:t>
      </w:r>
      <w:proofErr w:type="spellEnd"/>
      <w:r>
        <w:rPr>
          <w:rFonts w:ascii="Calibri Light" w:hAnsi="Calibri Light" w:cs="Calibri Light"/>
          <w:i/>
          <w:iCs/>
          <w:sz w:val="18"/>
          <w:szCs w:val="18"/>
        </w:rPr>
        <w:t xml:space="preserve"> una </w:t>
      </w:r>
      <w:proofErr w:type="spellStart"/>
      <w:r>
        <w:rPr>
          <w:rFonts w:ascii="Calibri Light" w:hAnsi="Calibri Light" w:cs="Calibri Light"/>
          <w:i/>
          <w:iCs/>
          <w:sz w:val="18"/>
          <w:szCs w:val="18"/>
        </w:rPr>
        <w:t>invitación</w:t>
      </w:r>
      <w:proofErr w:type="spellEnd"/>
      <w:r>
        <w:rPr>
          <w:rFonts w:ascii="Calibri Light" w:hAnsi="Calibri Light" w:cs="Calibri Light"/>
          <w:i/>
          <w:iCs/>
          <w:sz w:val="18"/>
          <w:szCs w:val="18"/>
        </w:rPr>
        <w:t xml:space="preserve"> para que se </w:t>
      </w:r>
      <w:proofErr w:type="spellStart"/>
      <w:r>
        <w:rPr>
          <w:rFonts w:ascii="Calibri Light" w:hAnsi="Calibri Light" w:cs="Calibri Light"/>
          <w:i/>
          <w:iCs/>
          <w:sz w:val="18"/>
          <w:szCs w:val="18"/>
        </w:rPr>
        <w:t>conecte</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herramienta</w:t>
      </w:r>
      <w:proofErr w:type="spellEnd"/>
      <w:r>
        <w:rPr>
          <w:rFonts w:ascii="Calibri Light" w:hAnsi="Calibri Light" w:cs="Calibri Light"/>
          <w:i/>
          <w:iCs/>
          <w:sz w:val="18"/>
          <w:szCs w:val="18"/>
        </w:rPr>
        <w:t xml:space="preserve"> de </w:t>
      </w:r>
      <w:proofErr w:type="spellStart"/>
      <w:r>
        <w:rPr>
          <w:rFonts w:ascii="Calibri Light" w:hAnsi="Calibri Light" w:cs="Calibri Light"/>
          <w:i/>
          <w:iCs/>
          <w:sz w:val="18"/>
          <w:szCs w:val="18"/>
        </w:rPr>
        <w:t>conferencias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en</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línea</w:t>
      </w:r>
      <w:proofErr w:type="spellEnd"/>
      <w:r>
        <w:rPr>
          <w:rFonts w:ascii="Calibri Light" w:hAnsi="Calibri Light" w:cs="Calibri Light"/>
          <w:i/>
          <w:iCs/>
          <w:sz w:val="18"/>
          <w:szCs w:val="18"/>
        </w:rPr>
        <w:t xml:space="preserve">] para que </w:t>
      </w:r>
      <w:proofErr w:type="spellStart"/>
      <w:r>
        <w:rPr>
          <w:rFonts w:ascii="Calibri Light" w:hAnsi="Calibri Light" w:cs="Calibri Light"/>
          <w:i/>
          <w:iCs/>
          <w:sz w:val="18"/>
          <w:szCs w:val="18"/>
        </w:rPr>
        <w:t>yo</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pueda</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compartir</w:t>
      </w:r>
      <w:proofErr w:type="spellEnd"/>
      <w:r>
        <w:rPr>
          <w:rFonts w:ascii="Calibri Light" w:hAnsi="Calibri Light" w:cs="Calibri Light"/>
          <w:i/>
          <w:iCs/>
          <w:sz w:val="18"/>
          <w:szCs w:val="18"/>
        </w:rPr>
        <w:t xml:space="preserve"> mi </w:t>
      </w:r>
      <w:proofErr w:type="spellStart"/>
      <w:r>
        <w:rPr>
          <w:rFonts w:ascii="Calibri Light" w:hAnsi="Calibri Light" w:cs="Calibri Light"/>
          <w:i/>
          <w:iCs/>
          <w:sz w:val="18"/>
          <w:szCs w:val="18"/>
        </w:rPr>
        <w:t>pantalla</w:t>
      </w:r>
      <w:proofErr w:type="spellEnd"/>
      <w:r>
        <w:rPr>
          <w:rFonts w:ascii="Calibri Light" w:hAnsi="Calibri Light" w:cs="Calibri Light"/>
          <w:i/>
          <w:iCs/>
          <w:sz w:val="18"/>
          <w:szCs w:val="18"/>
        </w:rPr>
        <w:t xml:space="preserve"> con </w:t>
      </w:r>
      <w:proofErr w:type="spellStart"/>
      <w:r>
        <w:rPr>
          <w:rFonts w:ascii="Calibri Light" w:hAnsi="Calibri Light" w:cs="Calibri Light"/>
          <w:i/>
          <w:iCs/>
          <w:sz w:val="18"/>
          <w:szCs w:val="18"/>
        </w:rPr>
        <w:t>usted</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nombre</w:t>
      </w:r>
      <w:proofErr w:type="spellEnd"/>
      <w:r>
        <w:rPr>
          <w:rFonts w:ascii="Calibri Light" w:hAnsi="Calibri Light" w:cs="Calibri Light"/>
          <w:i/>
          <w:iCs/>
          <w:sz w:val="18"/>
          <w:szCs w:val="18"/>
        </w:rPr>
        <w:t xml:space="preserve"> del </w:t>
      </w:r>
      <w:proofErr w:type="spellStart"/>
      <w:r>
        <w:rPr>
          <w:rFonts w:ascii="Calibri Light" w:hAnsi="Calibri Light" w:cs="Calibri Light"/>
          <w:i/>
          <w:iCs/>
          <w:sz w:val="18"/>
          <w:szCs w:val="18"/>
        </w:rPr>
        <w:t>niño</w:t>
      </w:r>
      <w:proofErr w:type="spellEnd"/>
      <w:r>
        <w:rPr>
          <w:rFonts w:ascii="Calibri Light" w:hAnsi="Calibri Light" w:cs="Calibri Light"/>
          <w:i/>
          <w:iCs/>
          <w:sz w:val="18"/>
          <w:szCs w:val="18"/>
        </w:rPr>
        <w:t xml:space="preserve">] y </w:t>
      </w:r>
      <w:proofErr w:type="spellStart"/>
      <w:r>
        <w:rPr>
          <w:rFonts w:ascii="Calibri Light" w:hAnsi="Calibri Light" w:cs="Calibri Light"/>
          <w:i/>
          <w:iCs/>
          <w:sz w:val="18"/>
          <w:szCs w:val="18"/>
        </w:rPr>
        <w:t>así</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podamos</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comenzar</w:t>
      </w:r>
      <w:proofErr w:type="spellEnd"/>
      <w:r>
        <w:rPr>
          <w:rFonts w:ascii="Calibri Light" w:hAnsi="Calibri Light" w:cs="Calibri Light"/>
          <w:i/>
          <w:iCs/>
          <w:sz w:val="18"/>
          <w:szCs w:val="18"/>
        </w:rPr>
        <w:t>.</w:t>
      </w:r>
    </w:p>
    <w:p w14:paraId="5D2D246C" w14:textId="77777777" w:rsidR="000B621B" w:rsidRDefault="000B621B" w:rsidP="000B621B">
      <w:pPr>
        <w:rPr>
          <w:rFonts w:ascii="Calibri Light" w:hAnsi="Calibri Light" w:cs="Calibri Light"/>
          <w:i/>
          <w:iCs/>
          <w:sz w:val="18"/>
          <w:szCs w:val="18"/>
        </w:rPr>
      </w:pPr>
    </w:p>
    <w:p w14:paraId="27DB2FF5" w14:textId="77777777" w:rsidR="000B621B" w:rsidRDefault="000B621B" w:rsidP="000B621B">
      <w:pPr>
        <w:autoSpaceDE w:val="0"/>
        <w:autoSpaceDN w:val="0"/>
      </w:pPr>
      <w:r>
        <w:rPr>
          <w:rFonts w:ascii="Calibri Light" w:hAnsi="Calibri Light" w:cs="Calibri Light"/>
          <w:i/>
          <w:iCs/>
          <w:sz w:val="18"/>
          <w:szCs w:val="18"/>
        </w:rPr>
        <w:t xml:space="preserve">¡Gracias de </w:t>
      </w:r>
      <w:proofErr w:type="spellStart"/>
      <w:r>
        <w:rPr>
          <w:rFonts w:ascii="Calibri Light" w:hAnsi="Calibri Light" w:cs="Calibri Light"/>
          <w:i/>
          <w:iCs/>
          <w:sz w:val="18"/>
          <w:szCs w:val="18"/>
        </w:rPr>
        <w:t>antemano</w:t>
      </w:r>
      <w:proofErr w:type="spellEnd"/>
      <w:r>
        <w:rPr>
          <w:rFonts w:ascii="Calibri Light" w:hAnsi="Calibri Light" w:cs="Calibri Light"/>
          <w:i/>
          <w:iCs/>
          <w:sz w:val="18"/>
          <w:szCs w:val="18"/>
        </w:rPr>
        <w:t xml:space="preserve"> por </w:t>
      </w:r>
      <w:proofErr w:type="spellStart"/>
      <w:r>
        <w:rPr>
          <w:rFonts w:ascii="Calibri Light" w:hAnsi="Calibri Light" w:cs="Calibri Light"/>
          <w:i/>
          <w:iCs/>
          <w:sz w:val="18"/>
          <w:szCs w:val="18"/>
        </w:rPr>
        <w:t>su</w:t>
      </w:r>
      <w:proofErr w:type="spellEnd"/>
      <w:r>
        <w:rPr>
          <w:rFonts w:ascii="Calibri Light" w:hAnsi="Calibri Light" w:cs="Calibri Light"/>
          <w:i/>
          <w:iCs/>
          <w:sz w:val="18"/>
          <w:szCs w:val="18"/>
        </w:rPr>
        <w:t xml:space="preserve"> </w:t>
      </w:r>
      <w:proofErr w:type="spellStart"/>
      <w:r>
        <w:rPr>
          <w:rFonts w:ascii="Calibri Light" w:hAnsi="Calibri Light" w:cs="Calibri Light"/>
          <w:i/>
          <w:iCs/>
          <w:sz w:val="18"/>
          <w:szCs w:val="18"/>
        </w:rPr>
        <w:t>ayuda</w:t>
      </w:r>
      <w:proofErr w:type="spellEnd"/>
      <w:r>
        <w:rPr>
          <w:rFonts w:ascii="Calibri Light" w:hAnsi="Calibri Light" w:cs="Calibri Light"/>
          <w:i/>
          <w:iCs/>
          <w:sz w:val="18"/>
          <w:szCs w:val="18"/>
        </w:rPr>
        <w:t>!</w:t>
      </w:r>
    </w:p>
    <w:p w14:paraId="3515A237" w14:textId="76A1834C" w:rsidR="496491C4" w:rsidRPr="00051237" w:rsidRDefault="496491C4" w:rsidP="496491C4">
      <w:pPr>
        <w:rPr>
          <w:rFonts w:asciiTheme="majorHAnsi" w:eastAsia="Arial" w:hAnsiTheme="majorHAnsi" w:cstheme="majorHAnsi"/>
          <w:sz w:val="18"/>
          <w:szCs w:val="18"/>
        </w:rPr>
      </w:pPr>
    </w:p>
    <w:p w14:paraId="377AC041" w14:textId="42C4C859" w:rsidR="496491C4" w:rsidRPr="00051237" w:rsidRDefault="496491C4" w:rsidP="496491C4">
      <w:pPr>
        <w:rPr>
          <w:rFonts w:asciiTheme="majorHAnsi" w:eastAsia="Arial" w:hAnsiTheme="majorHAnsi" w:cstheme="majorHAnsi"/>
          <w:b/>
          <w:bCs/>
          <w:sz w:val="18"/>
          <w:szCs w:val="18"/>
        </w:rPr>
      </w:pPr>
    </w:p>
    <w:p w14:paraId="70D6FC94" w14:textId="1FEA6500" w:rsidR="5768CA8B" w:rsidRPr="00051237" w:rsidRDefault="5768CA8B" w:rsidP="496491C4">
      <w:pPr>
        <w:rPr>
          <w:rFonts w:asciiTheme="majorHAnsi" w:eastAsia="Century Gothic" w:hAnsiTheme="majorHAnsi" w:cstheme="majorHAnsi"/>
          <w:b/>
          <w:bCs/>
          <w:sz w:val="18"/>
          <w:szCs w:val="18"/>
        </w:rPr>
      </w:pPr>
      <w:r w:rsidRPr="00051237">
        <w:rPr>
          <w:rFonts w:asciiTheme="majorHAnsi" w:eastAsia="Century Gothic" w:hAnsiTheme="majorHAnsi" w:cstheme="majorHAnsi"/>
          <w:b/>
          <w:bCs/>
          <w:sz w:val="18"/>
          <w:szCs w:val="18"/>
        </w:rPr>
        <w:t>Teacher Preparation Checklist:</w:t>
      </w:r>
    </w:p>
    <w:p w14:paraId="2FB75768" w14:textId="09D7BF1A" w:rsidR="3EA8E4B2" w:rsidRPr="00051237" w:rsidRDefault="3EA8E4B2" w:rsidP="3EA8E4B2">
      <w:pPr>
        <w:rPr>
          <w:rFonts w:asciiTheme="majorHAnsi" w:eastAsia="Arial" w:hAnsiTheme="majorHAnsi" w:cstheme="majorHAnsi"/>
          <w:b/>
          <w:bCs/>
          <w:sz w:val="18"/>
          <w:szCs w:val="18"/>
        </w:rPr>
      </w:pPr>
    </w:p>
    <w:p w14:paraId="109A8AB5" w14:textId="6E98A68D"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I have a CLI Engage Account and my student roster is there</w:t>
      </w:r>
    </w:p>
    <w:p w14:paraId="4FF379F9" w14:textId="52E0B757"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 xml:space="preserve">I have been trained </w:t>
      </w:r>
      <w:r w:rsidR="07F52C95" w:rsidRPr="00051237">
        <w:rPr>
          <w:rFonts w:asciiTheme="majorHAnsi" w:eastAsia="Century Gothic" w:hAnsiTheme="majorHAnsi" w:cstheme="majorHAnsi"/>
          <w:sz w:val="18"/>
          <w:szCs w:val="18"/>
        </w:rPr>
        <w:t>t</w:t>
      </w:r>
      <w:r w:rsidR="5144EF26" w:rsidRPr="00051237">
        <w:rPr>
          <w:rFonts w:asciiTheme="majorHAnsi" w:eastAsia="Century Gothic" w:hAnsiTheme="majorHAnsi" w:cstheme="majorHAnsi"/>
          <w:sz w:val="18"/>
          <w:szCs w:val="18"/>
        </w:rPr>
        <w:t>o</w:t>
      </w:r>
      <w:r w:rsidR="07F52C95" w:rsidRPr="00051237">
        <w:rPr>
          <w:rFonts w:asciiTheme="majorHAnsi" w:eastAsia="Century Gothic" w:hAnsiTheme="majorHAnsi" w:cstheme="majorHAnsi"/>
          <w:sz w:val="18"/>
          <w:szCs w:val="18"/>
        </w:rPr>
        <w:t xml:space="preserve"> administer assessments</w:t>
      </w:r>
      <w:r w:rsidRPr="00051237">
        <w:rPr>
          <w:rFonts w:asciiTheme="majorHAnsi" w:eastAsia="Century Gothic" w:hAnsiTheme="majorHAnsi" w:cstheme="majorHAnsi"/>
          <w:sz w:val="18"/>
          <w:szCs w:val="18"/>
        </w:rPr>
        <w:t xml:space="preserve"> by my district or on the CLI-Engage Website</w:t>
      </w:r>
    </w:p>
    <w:p w14:paraId="3A7BE4AE" w14:textId="177A059E"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I know what my district approved web-conferencing tool is and have access</w:t>
      </w:r>
    </w:p>
    <w:p w14:paraId="4E855F62" w14:textId="460F768C"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I have familiarized myself with the CLI Engage platform</w:t>
      </w:r>
    </w:p>
    <w:p w14:paraId="3A5FA291" w14:textId="3D805C7F" w:rsidR="4B1EC0F9" w:rsidRPr="00051237" w:rsidRDefault="4B1EC0F9" w:rsidP="4A6D728E">
      <w:pPr>
        <w:pStyle w:val="ListParagraph"/>
        <w:numPr>
          <w:ilvl w:val="1"/>
          <w:numId w:val="2"/>
        </w:numPr>
        <w:rPr>
          <w:rFonts w:asciiTheme="majorHAnsi" w:eastAsia="Century Gothic" w:hAnsiTheme="majorHAnsi" w:cstheme="majorHAnsi"/>
          <w:sz w:val="18"/>
          <w:szCs w:val="18"/>
        </w:rPr>
      </w:pPr>
      <w:r w:rsidRPr="00051237">
        <w:rPr>
          <w:rFonts w:asciiTheme="majorHAnsi" w:eastAsia="Century Gothic" w:hAnsiTheme="majorHAnsi" w:cstheme="majorHAnsi"/>
          <w:sz w:val="18"/>
          <w:szCs w:val="18"/>
        </w:rPr>
        <w:t xml:space="preserve">I have practiced assessing remotely with a friend or colleague </w:t>
      </w:r>
    </w:p>
    <w:p w14:paraId="3FF5925F" w14:textId="080A9F1F" w:rsidR="4B1EC0F9" w:rsidRPr="00051237" w:rsidRDefault="4B1EC0F9" w:rsidP="4A6D728E">
      <w:pPr>
        <w:pStyle w:val="ListParagraph"/>
        <w:numPr>
          <w:ilvl w:val="1"/>
          <w:numId w:val="2"/>
        </w:numPr>
        <w:rPr>
          <w:rFonts w:asciiTheme="majorHAnsi" w:eastAsia="Century Gothic" w:hAnsiTheme="majorHAnsi" w:cstheme="majorHAnsi"/>
          <w:color w:val="333333"/>
          <w:sz w:val="18"/>
          <w:szCs w:val="18"/>
        </w:rPr>
      </w:pPr>
      <w:r w:rsidRPr="00051237">
        <w:rPr>
          <w:rFonts w:asciiTheme="majorHAnsi" w:eastAsia="Century Gothic" w:hAnsiTheme="majorHAnsi" w:cstheme="majorHAnsi"/>
          <w:color w:val="333333"/>
          <w:sz w:val="18"/>
          <w:szCs w:val="18"/>
        </w:rPr>
        <w:t>I have scheduled my assessment time with individual students</w:t>
      </w:r>
    </w:p>
    <w:p w14:paraId="3DE29B0D" w14:textId="7CCD6A25" w:rsidR="4B1EC0F9" w:rsidRPr="00051237" w:rsidRDefault="4B1EC0F9" w:rsidP="4A6D728E">
      <w:pPr>
        <w:pStyle w:val="ListParagraph"/>
        <w:numPr>
          <w:ilvl w:val="1"/>
          <w:numId w:val="2"/>
        </w:numPr>
        <w:rPr>
          <w:rFonts w:asciiTheme="majorHAnsi" w:eastAsia="Century Gothic" w:hAnsiTheme="majorHAnsi" w:cstheme="majorHAnsi"/>
          <w:color w:val="333333"/>
          <w:sz w:val="18"/>
          <w:szCs w:val="18"/>
        </w:rPr>
      </w:pPr>
      <w:r w:rsidRPr="00051237">
        <w:rPr>
          <w:rFonts w:asciiTheme="majorHAnsi" w:eastAsia="Century Gothic" w:hAnsiTheme="majorHAnsi" w:cstheme="majorHAnsi"/>
          <w:color w:val="333333"/>
          <w:sz w:val="18"/>
          <w:szCs w:val="18"/>
        </w:rPr>
        <w:t>I have tested required technology</w:t>
      </w:r>
    </w:p>
    <w:p w14:paraId="6AA8F067" w14:textId="4E8D124B" w:rsidR="4B1EC0F9" w:rsidRPr="00051237" w:rsidRDefault="4B1EC0F9" w:rsidP="4A6D728E">
      <w:pPr>
        <w:pStyle w:val="ListParagraph"/>
        <w:numPr>
          <w:ilvl w:val="1"/>
          <w:numId w:val="2"/>
        </w:numPr>
        <w:rPr>
          <w:rFonts w:asciiTheme="majorHAnsi" w:eastAsia="Century Gothic" w:hAnsiTheme="majorHAnsi" w:cstheme="majorHAnsi"/>
          <w:color w:val="333333"/>
          <w:sz w:val="18"/>
          <w:szCs w:val="18"/>
        </w:rPr>
      </w:pPr>
      <w:r w:rsidRPr="00051237">
        <w:rPr>
          <w:rFonts w:asciiTheme="majorHAnsi" w:eastAsia="Century Gothic" w:hAnsiTheme="majorHAnsi" w:cstheme="majorHAnsi"/>
          <w:color w:val="333333"/>
          <w:sz w:val="18"/>
          <w:szCs w:val="18"/>
        </w:rPr>
        <w:lastRenderedPageBreak/>
        <w:t>I have downloaded and/or printed all scoring guidelines and required forms</w:t>
      </w:r>
    </w:p>
    <w:p w14:paraId="56A3F354" w14:textId="12C0BF0F" w:rsidR="4B1EC0F9" w:rsidRPr="00051237" w:rsidRDefault="4B1EC0F9" w:rsidP="4A6D728E">
      <w:pPr>
        <w:pStyle w:val="ListParagraph"/>
        <w:numPr>
          <w:ilvl w:val="1"/>
          <w:numId w:val="2"/>
        </w:numPr>
        <w:rPr>
          <w:rFonts w:asciiTheme="majorHAnsi" w:eastAsia="Century Gothic" w:hAnsiTheme="majorHAnsi" w:cstheme="majorHAnsi"/>
          <w:color w:val="333333"/>
          <w:sz w:val="18"/>
          <w:szCs w:val="18"/>
        </w:rPr>
      </w:pPr>
      <w:r w:rsidRPr="00051237">
        <w:rPr>
          <w:rFonts w:asciiTheme="majorHAnsi" w:eastAsia="Century Gothic" w:hAnsiTheme="majorHAnsi" w:cstheme="majorHAnsi"/>
          <w:color w:val="333333"/>
          <w:sz w:val="18"/>
          <w:szCs w:val="18"/>
        </w:rPr>
        <w:t>I have provided parent</w:t>
      </w:r>
      <w:r w:rsidR="51F2D557" w:rsidRPr="00051237">
        <w:rPr>
          <w:rFonts w:asciiTheme="majorHAnsi" w:eastAsia="Century Gothic" w:hAnsiTheme="majorHAnsi" w:cstheme="majorHAnsi"/>
          <w:color w:val="333333"/>
          <w:sz w:val="18"/>
          <w:szCs w:val="18"/>
        </w:rPr>
        <w:t>s</w:t>
      </w:r>
      <w:r w:rsidRPr="00051237">
        <w:rPr>
          <w:rFonts w:asciiTheme="majorHAnsi" w:eastAsia="Century Gothic" w:hAnsiTheme="majorHAnsi" w:cstheme="majorHAnsi"/>
          <w:color w:val="333333"/>
          <w:sz w:val="18"/>
          <w:szCs w:val="18"/>
        </w:rPr>
        <w:t xml:space="preserve"> or at home learning partner</w:t>
      </w:r>
      <w:r w:rsidR="2BC73C6C" w:rsidRPr="00051237">
        <w:rPr>
          <w:rFonts w:asciiTheme="majorHAnsi" w:eastAsia="Century Gothic" w:hAnsiTheme="majorHAnsi" w:cstheme="majorHAnsi"/>
          <w:color w:val="333333"/>
          <w:sz w:val="18"/>
          <w:szCs w:val="18"/>
        </w:rPr>
        <w:t xml:space="preserve">s </w:t>
      </w:r>
      <w:r w:rsidRPr="00051237">
        <w:rPr>
          <w:rFonts w:asciiTheme="majorHAnsi" w:eastAsia="Century Gothic" w:hAnsiTheme="majorHAnsi" w:cstheme="majorHAnsi"/>
          <w:color w:val="333333"/>
          <w:sz w:val="18"/>
          <w:szCs w:val="18"/>
        </w:rPr>
        <w:t>with any additional materials and/or forms they will need</w:t>
      </w:r>
    </w:p>
    <w:p w14:paraId="74409396" w14:textId="39881083" w:rsidR="4B1EC0F9" w:rsidRPr="00051237" w:rsidRDefault="4B1EC0F9" w:rsidP="4A6D728E">
      <w:pPr>
        <w:ind w:left="720"/>
        <w:rPr>
          <w:rFonts w:asciiTheme="majorHAnsi" w:eastAsia="Century Gothic" w:hAnsiTheme="majorHAnsi" w:cstheme="majorHAnsi"/>
          <w:sz w:val="18"/>
          <w:szCs w:val="18"/>
        </w:rPr>
      </w:pPr>
    </w:p>
    <w:p w14:paraId="28F2EEC0" w14:textId="5F31906B" w:rsidR="3EA8E4B2" w:rsidRPr="00051237" w:rsidRDefault="3EA8E4B2" w:rsidP="4A6D728E">
      <w:pPr>
        <w:rPr>
          <w:rFonts w:asciiTheme="majorHAnsi" w:eastAsia="Century Gothic" w:hAnsiTheme="majorHAnsi" w:cstheme="majorHAnsi"/>
          <w:sz w:val="18"/>
          <w:szCs w:val="18"/>
        </w:rPr>
      </w:pPr>
    </w:p>
    <w:p w14:paraId="66764E1C" w14:textId="14C4D68C" w:rsidR="3EA8E4B2" w:rsidRPr="00051237" w:rsidRDefault="3EA8E4B2" w:rsidP="4A6D728E">
      <w:pPr>
        <w:rPr>
          <w:rFonts w:asciiTheme="majorHAnsi" w:eastAsia="Century Gothic" w:hAnsiTheme="majorHAnsi" w:cstheme="majorHAnsi"/>
          <w:sz w:val="18"/>
          <w:szCs w:val="18"/>
        </w:rPr>
      </w:pPr>
    </w:p>
    <w:p w14:paraId="3C2F3415" w14:textId="097E690B" w:rsidR="3EA8E4B2" w:rsidRPr="00051237" w:rsidRDefault="17AC9486" w:rsidP="4A6D728E">
      <w:pPr>
        <w:rPr>
          <w:rFonts w:asciiTheme="majorHAnsi" w:eastAsia="Century Gothic" w:hAnsiTheme="majorHAnsi" w:cstheme="majorHAnsi"/>
          <w:b/>
          <w:bCs/>
          <w:sz w:val="18"/>
          <w:szCs w:val="18"/>
        </w:rPr>
      </w:pPr>
      <w:r w:rsidRPr="00051237">
        <w:rPr>
          <w:rFonts w:asciiTheme="majorHAnsi" w:eastAsia="Century Gothic" w:hAnsiTheme="majorHAnsi" w:cstheme="majorHAnsi"/>
          <w:b/>
          <w:bCs/>
          <w:sz w:val="18"/>
          <w:szCs w:val="18"/>
        </w:rPr>
        <w:t>Handouts for parents:</w:t>
      </w:r>
    </w:p>
    <w:p w14:paraId="425CDD28" w14:textId="7FAB8370" w:rsidR="3EA8E4B2" w:rsidRPr="00051237" w:rsidRDefault="3EA8E4B2" w:rsidP="3EA8E4B2">
      <w:pPr>
        <w:rPr>
          <w:rFonts w:asciiTheme="majorHAnsi" w:hAnsiTheme="majorHAnsi" w:cstheme="majorHAnsi"/>
          <w:sz w:val="18"/>
          <w:szCs w:val="18"/>
        </w:rPr>
      </w:pPr>
    </w:p>
    <w:p w14:paraId="1ABDBCA7" w14:textId="1B2FFF77" w:rsidR="00D16EC3" w:rsidRPr="00051237" w:rsidRDefault="00D16EC3" w:rsidP="3EA8E4B2">
      <w:pPr>
        <w:rPr>
          <w:rFonts w:asciiTheme="majorHAnsi" w:hAnsiTheme="majorHAnsi" w:cstheme="majorHAnsi"/>
          <w:sz w:val="18"/>
          <w:szCs w:val="18"/>
        </w:rPr>
      </w:pPr>
      <w:r w:rsidRPr="00051237">
        <w:rPr>
          <w:rFonts w:asciiTheme="majorHAnsi" w:hAnsiTheme="majorHAnsi" w:cstheme="majorHAnsi"/>
          <w:sz w:val="18"/>
          <w:szCs w:val="18"/>
        </w:rPr>
        <w:t xml:space="preserve">Family-Friendly Descriptions of TX-KEA Assessment Measures: </w:t>
      </w:r>
      <w:hyperlink r:id="rId11" w:history="1">
        <w:r w:rsidRPr="00051237">
          <w:rPr>
            <w:rStyle w:val="Hyperlink"/>
            <w:rFonts w:asciiTheme="majorHAnsi" w:hAnsiTheme="majorHAnsi" w:cstheme="majorHAnsi"/>
            <w:sz w:val="18"/>
            <w:szCs w:val="18"/>
          </w:rPr>
          <w:t>Download English</w:t>
        </w:r>
      </w:hyperlink>
      <w:r w:rsidRPr="00051237">
        <w:rPr>
          <w:rFonts w:asciiTheme="majorHAnsi" w:hAnsiTheme="majorHAnsi" w:cstheme="majorHAnsi"/>
          <w:sz w:val="18"/>
          <w:szCs w:val="18"/>
        </w:rPr>
        <w:t xml:space="preserve"> | </w:t>
      </w:r>
      <w:hyperlink r:id="rId12" w:history="1">
        <w:r w:rsidRPr="00051237">
          <w:rPr>
            <w:rStyle w:val="Hyperlink"/>
            <w:rFonts w:asciiTheme="majorHAnsi" w:hAnsiTheme="majorHAnsi" w:cstheme="majorHAnsi"/>
            <w:sz w:val="18"/>
            <w:szCs w:val="18"/>
          </w:rPr>
          <w:t>Download Spanish</w:t>
        </w:r>
      </w:hyperlink>
    </w:p>
    <w:p w14:paraId="1B683A78" w14:textId="0897D6F4" w:rsidR="00D16EC3" w:rsidRPr="00051237" w:rsidRDefault="00D16EC3" w:rsidP="3EA8E4B2">
      <w:pPr>
        <w:rPr>
          <w:rFonts w:asciiTheme="majorHAnsi" w:hAnsiTheme="majorHAnsi" w:cstheme="majorHAnsi"/>
          <w:sz w:val="18"/>
          <w:szCs w:val="18"/>
        </w:rPr>
      </w:pPr>
    </w:p>
    <w:p w14:paraId="441DFB73" w14:textId="4D443614" w:rsidR="00D16EC3" w:rsidRPr="00051237" w:rsidRDefault="00D16EC3" w:rsidP="3EA8E4B2">
      <w:pPr>
        <w:rPr>
          <w:rFonts w:asciiTheme="majorHAnsi" w:hAnsiTheme="majorHAnsi" w:cstheme="majorHAnsi"/>
          <w:sz w:val="18"/>
          <w:szCs w:val="18"/>
        </w:rPr>
      </w:pPr>
    </w:p>
    <w:p w14:paraId="5867B738" w14:textId="77777777" w:rsidR="00D16EC3" w:rsidRPr="00051237" w:rsidRDefault="00D16EC3" w:rsidP="3EA8E4B2">
      <w:pPr>
        <w:rPr>
          <w:rFonts w:asciiTheme="majorHAnsi" w:hAnsiTheme="majorHAnsi" w:cstheme="majorHAnsi"/>
          <w:sz w:val="18"/>
          <w:szCs w:val="18"/>
        </w:rPr>
      </w:pPr>
    </w:p>
    <w:tbl>
      <w:tblPr>
        <w:tblpPr w:leftFromText="180" w:rightFromText="180" w:horzAnchor="margin" w:tblpX="-100" w:tblpY="-720"/>
        <w:tblW w:w="503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00" w:firstRow="0" w:lastRow="0" w:firstColumn="0" w:lastColumn="0" w:noHBand="0" w:noVBand="1"/>
      </w:tblPr>
      <w:tblGrid>
        <w:gridCol w:w="4786"/>
        <w:gridCol w:w="4015"/>
        <w:gridCol w:w="5684"/>
      </w:tblGrid>
      <w:tr w:rsidR="00D16EC3" w:rsidRPr="00051237" w14:paraId="3C024A5A" w14:textId="77777777" w:rsidTr="00041D60">
        <w:trPr>
          <w:cantSplit/>
          <w:trHeight w:val="1250"/>
        </w:trPr>
        <w:tc>
          <w:tcPr>
            <w:tcW w:w="1652" w:type="pct"/>
            <w:vAlign w:val="center"/>
          </w:tcPr>
          <w:p w14:paraId="61AB2A13" w14:textId="77777777" w:rsidR="00D16EC3" w:rsidRPr="00051237" w:rsidRDefault="00D16EC3" w:rsidP="00041D60">
            <w:pPr>
              <w:ind w:right="45"/>
              <w:rPr>
                <w:rFonts w:asciiTheme="majorHAnsi" w:hAnsiTheme="majorHAnsi" w:cstheme="majorHAnsi"/>
                <w:b/>
                <w:bCs/>
                <w:sz w:val="18"/>
                <w:szCs w:val="18"/>
              </w:rPr>
            </w:pPr>
            <w:r w:rsidRPr="00051237">
              <w:rPr>
                <w:rFonts w:asciiTheme="majorHAnsi" w:hAnsiTheme="majorHAnsi" w:cstheme="majorHAnsi"/>
                <w:b/>
                <w:bCs/>
                <w:sz w:val="18"/>
                <w:szCs w:val="18"/>
              </w:rPr>
              <w:lastRenderedPageBreak/>
              <w:t>How should I explain each assessment to my student’s parent/at home learning partner?</w:t>
            </w:r>
          </w:p>
        </w:tc>
        <w:tc>
          <w:tcPr>
            <w:tcW w:w="1386" w:type="pct"/>
            <w:vAlign w:val="center"/>
          </w:tcPr>
          <w:p w14:paraId="7E7A0F0A" w14:textId="77777777" w:rsidR="00D16EC3" w:rsidRPr="00051237" w:rsidRDefault="00D16EC3" w:rsidP="00041D60">
            <w:pPr>
              <w:ind w:right="45"/>
              <w:rPr>
                <w:rFonts w:asciiTheme="majorHAnsi" w:hAnsiTheme="majorHAnsi" w:cstheme="majorHAnsi"/>
                <w:b/>
                <w:bCs/>
                <w:sz w:val="18"/>
                <w:szCs w:val="18"/>
              </w:rPr>
            </w:pPr>
            <w:r w:rsidRPr="00051237">
              <w:rPr>
                <w:rFonts w:asciiTheme="majorHAnsi" w:hAnsiTheme="majorHAnsi" w:cstheme="majorHAnsi"/>
                <w:b/>
                <w:bCs/>
                <w:sz w:val="18"/>
                <w:szCs w:val="18"/>
              </w:rPr>
              <w:t>What will I need help with from my student’s parent/at home learning partner?</w:t>
            </w:r>
          </w:p>
        </w:tc>
        <w:tc>
          <w:tcPr>
            <w:tcW w:w="1962" w:type="pct"/>
            <w:vAlign w:val="center"/>
          </w:tcPr>
          <w:p w14:paraId="2B9FE14E" w14:textId="77777777" w:rsidR="00D16EC3" w:rsidRPr="00051237" w:rsidRDefault="00D16EC3" w:rsidP="00041D60">
            <w:pPr>
              <w:ind w:right="45"/>
              <w:rPr>
                <w:rFonts w:asciiTheme="majorHAnsi" w:hAnsiTheme="majorHAnsi" w:cstheme="majorHAnsi"/>
                <w:b/>
                <w:bCs/>
                <w:sz w:val="18"/>
                <w:szCs w:val="18"/>
              </w:rPr>
            </w:pPr>
            <w:r w:rsidRPr="00051237">
              <w:rPr>
                <w:rFonts w:asciiTheme="majorHAnsi" w:hAnsiTheme="majorHAnsi" w:cstheme="majorHAnsi"/>
                <w:b/>
                <w:bCs/>
                <w:sz w:val="18"/>
                <w:szCs w:val="18"/>
              </w:rPr>
              <w:t>What materials will my student’s parent/at home learning partner need in order to</w:t>
            </w:r>
          </w:p>
          <w:p w14:paraId="2F932BC1" w14:textId="77777777" w:rsidR="00D16EC3" w:rsidRPr="00051237" w:rsidRDefault="00D16EC3" w:rsidP="00041D60">
            <w:pPr>
              <w:ind w:right="45"/>
              <w:rPr>
                <w:rFonts w:asciiTheme="majorHAnsi" w:hAnsiTheme="majorHAnsi" w:cstheme="majorHAnsi"/>
                <w:b/>
                <w:bCs/>
                <w:sz w:val="18"/>
                <w:szCs w:val="18"/>
              </w:rPr>
            </w:pPr>
            <w:r w:rsidRPr="00051237">
              <w:rPr>
                <w:rFonts w:asciiTheme="majorHAnsi" w:hAnsiTheme="majorHAnsi" w:cstheme="majorHAnsi"/>
                <w:b/>
                <w:bCs/>
                <w:sz w:val="18"/>
                <w:szCs w:val="18"/>
              </w:rPr>
              <w:t>help me get accurate data from remote assessments?</w:t>
            </w:r>
          </w:p>
        </w:tc>
      </w:tr>
      <w:tr w:rsidR="00D16EC3" w:rsidRPr="00051237" w14:paraId="1F9914DC" w14:textId="77777777" w:rsidTr="00041D60">
        <w:trPr>
          <w:cantSplit/>
          <w:trHeight w:val="2659"/>
        </w:trPr>
        <w:tc>
          <w:tcPr>
            <w:tcW w:w="1652" w:type="pct"/>
            <w:vAlign w:val="center"/>
          </w:tcPr>
          <w:p w14:paraId="3EEB4439"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Vocabulary</w:t>
            </w:r>
            <w:r w:rsidRPr="00051237">
              <w:rPr>
                <w:rFonts w:asciiTheme="majorHAnsi" w:hAnsiTheme="majorHAnsi" w:cstheme="majorHAnsi"/>
                <w:color w:val="333333"/>
                <w:sz w:val="18"/>
                <w:szCs w:val="18"/>
              </w:rPr>
              <w:t xml:space="preserve"> assesses your child’s ability to recognize</w:t>
            </w:r>
          </w:p>
          <w:p w14:paraId="62A51D44"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color w:val="333333"/>
                <w:sz w:val="18"/>
                <w:szCs w:val="18"/>
              </w:rPr>
              <w:t>and name pictures of certain objects.</w:t>
            </w:r>
          </w:p>
          <w:p w14:paraId="73609C62"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color w:val="333333"/>
                <w:sz w:val="18"/>
                <w:szCs w:val="18"/>
              </w:rPr>
              <w:t>Vocabulary knowledge reflects</w:t>
            </w:r>
          </w:p>
          <w:p w14:paraId="5C5C3DE8"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color w:val="333333"/>
                <w:sz w:val="18"/>
                <w:szCs w:val="18"/>
              </w:rPr>
              <w:t>children’s past experiences and growing knowledge</w:t>
            </w:r>
          </w:p>
          <w:p w14:paraId="59BFD31C" w14:textId="77777777" w:rsidR="00D16EC3" w:rsidRPr="00051237" w:rsidRDefault="00D16EC3" w:rsidP="00041D60">
            <w:pPr>
              <w:ind w:right="-1480"/>
              <w:rPr>
                <w:rFonts w:asciiTheme="majorHAnsi" w:hAnsiTheme="majorHAnsi" w:cstheme="majorHAnsi"/>
                <w:color w:val="333333"/>
                <w:sz w:val="18"/>
                <w:szCs w:val="18"/>
              </w:rPr>
            </w:pPr>
            <w:r w:rsidRPr="00051237">
              <w:rPr>
                <w:rFonts w:asciiTheme="majorHAnsi" w:hAnsiTheme="majorHAnsi" w:cstheme="majorHAnsi"/>
                <w:color w:val="333333"/>
                <w:sz w:val="18"/>
                <w:szCs w:val="18"/>
              </w:rPr>
              <w:t>of the world around them and is one of the most</w:t>
            </w:r>
          </w:p>
          <w:p w14:paraId="2F12AD3E" w14:textId="77777777" w:rsidR="00D16EC3" w:rsidRPr="00051237" w:rsidRDefault="00D16EC3" w:rsidP="00041D60">
            <w:pPr>
              <w:ind w:right="-1480"/>
              <w:rPr>
                <w:rFonts w:asciiTheme="majorHAnsi" w:hAnsiTheme="majorHAnsi" w:cstheme="majorHAnsi"/>
                <w:sz w:val="18"/>
                <w:szCs w:val="18"/>
              </w:rPr>
            </w:pPr>
            <w:r w:rsidRPr="00051237">
              <w:rPr>
                <w:rFonts w:asciiTheme="majorHAnsi" w:hAnsiTheme="majorHAnsi" w:cstheme="majorHAnsi"/>
                <w:color w:val="333333"/>
                <w:sz w:val="18"/>
                <w:szCs w:val="18"/>
              </w:rPr>
              <w:t>important predictors of later reading success.</w:t>
            </w:r>
          </w:p>
          <w:p w14:paraId="7A8CF5B7" w14:textId="77777777" w:rsidR="00D16EC3" w:rsidRPr="00051237" w:rsidRDefault="00D16EC3" w:rsidP="00041D60">
            <w:pPr>
              <w:ind w:right="45"/>
              <w:rPr>
                <w:rFonts w:asciiTheme="majorHAnsi" w:hAnsiTheme="majorHAnsi" w:cstheme="majorHAnsi"/>
                <w:color w:val="333333"/>
                <w:sz w:val="18"/>
                <w:szCs w:val="18"/>
              </w:rPr>
            </w:pPr>
          </w:p>
          <w:p w14:paraId="0CBB77A7" w14:textId="77777777" w:rsidR="00D16EC3" w:rsidRPr="00051237" w:rsidRDefault="00D16EC3" w:rsidP="00041D60">
            <w:pPr>
              <w:ind w:right="45"/>
              <w:rPr>
                <w:rFonts w:asciiTheme="majorHAnsi" w:hAnsiTheme="majorHAnsi" w:cstheme="majorHAnsi"/>
                <w:sz w:val="18"/>
                <w:szCs w:val="18"/>
              </w:rPr>
            </w:pPr>
            <w:r w:rsidRPr="00051237">
              <w:rPr>
                <w:rFonts w:asciiTheme="majorHAnsi" w:hAnsiTheme="majorHAnsi" w:cstheme="majorHAnsi"/>
                <w:color w:val="333333"/>
                <w:sz w:val="18"/>
                <w:szCs w:val="18"/>
              </w:rPr>
              <w:t>Example: A picture of a lamp appears on the screen, and your child says “lamp”</w:t>
            </w:r>
          </w:p>
          <w:p w14:paraId="0EE9F30D" w14:textId="77777777" w:rsidR="00D16EC3" w:rsidRPr="00051237" w:rsidRDefault="00D16EC3" w:rsidP="00041D60">
            <w:pPr>
              <w:ind w:right="45"/>
              <w:rPr>
                <w:rFonts w:asciiTheme="majorHAnsi" w:hAnsiTheme="majorHAnsi" w:cstheme="majorHAnsi"/>
                <w:color w:val="333333"/>
                <w:sz w:val="18"/>
                <w:szCs w:val="18"/>
              </w:rPr>
            </w:pPr>
          </w:p>
          <w:p w14:paraId="401DE1BC"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1 minute.</w:t>
            </w:r>
          </w:p>
        </w:tc>
        <w:tc>
          <w:tcPr>
            <w:tcW w:w="1386" w:type="pct"/>
            <w:vAlign w:val="center"/>
          </w:tcPr>
          <w:p w14:paraId="5569C2FC"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556A27A5" w14:textId="77777777" w:rsidR="00D16EC3" w:rsidRPr="00051237" w:rsidRDefault="00D16EC3" w:rsidP="00041D60">
            <w:pPr>
              <w:ind w:left="360"/>
              <w:rPr>
                <w:rFonts w:asciiTheme="majorHAnsi" w:eastAsia="Calibri Light" w:hAnsiTheme="majorHAnsi" w:cstheme="majorHAnsi"/>
                <w:sz w:val="18"/>
                <w:szCs w:val="18"/>
              </w:rPr>
            </w:pPr>
          </w:p>
          <w:p w14:paraId="647FC692"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p w14:paraId="14F1C2E2" w14:textId="77777777" w:rsidR="00D16EC3" w:rsidRPr="00051237" w:rsidRDefault="00D16EC3" w:rsidP="00041D60">
            <w:pPr>
              <w:ind w:right="45"/>
              <w:rPr>
                <w:rFonts w:asciiTheme="majorHAnsi" w:hAnsiTheme="majorHAnsi" w:cstheme="majorHAnsi"/>
                <w:color w:val="333333"/>
                <w:sz w:val="18"/>
                <w:szCs w:val="18"/>
              </w:rPr>
            </w:pPr>
          </w:p>
          <w:p w14:paraId="19CE0489" w14:textId="77777777" w:rsidR="00D16EC3" w:rsidRPr="00051237" w:rsidRDefault="00D16EC3" w:rsidP="00041D60">
            <w:pPr>
              <w:ind w:right="45"/>
              <w:rPr>
                <w:rFonts w:asciiTheme="majorHAnsi" w:hAnsiTheme="majorHAnsi" w:cstheme="majorHAnsi"/>
                <w:color w:val="333333"/>
                <w:sz w:val="18"/>
                <w:szCs w:val="18"/>
              </w:rPr>
            </w:pPr>
          </w:p>
          <w:p w14:paraId="0F90CA99" w14:textId="77777777" w:rsidR="00D16EC3" w:rsidRPr="00051237" w:rsidRDefault="00D16EC3" w:rsidP="00041D60">
            <w:pPr>
              <w:ind w:right="45"/>
              <w:rPr>
                <w:rFonts w:asciiTheme="majorHAnsi" w:hAnsiTheme="majorHAnsi" w:cstheme="majorHAnsi"/>
                <w:color w:val="333333"/>
                <w:sz w:val="18"/>
                <w:szCs w:val="18"/>
              </w:rPr>
            </w:pPr>
          </w:p>
          <w:p w14:paraId="40B9065B" w14:textId="77777777" w:rsidR="00D16EC3" w:rsidRPr="00051237" w:rsidRDefault="00D16EC3" w:rsidP="00041D60">
            <w:pPr>
              <w:ind w:right="45"/>
              <w:rPr>
                <w:rFonts w:asciiTheme="majorHAnsi" w:hAnsiTheme="majorHAnsi" w:cstheme="majorHAnsi"/>
                <w:color w:val="333333"/>
                <w:sz w:val="18"/>
                <w:szCs w:val="18"/>
              </w:rPr>
            </w:pPr>
          </w:p>
          <w:p w14:paraId="1535A26F" w14:textId="77777777" w:rsidR="00D16EC3" w:rsidRPr="00051237" w:rsidRDefault="00D16EC3" w:rsidP="00041D60">
            <w:pPr>
              <w:ind w:right="45"/>
              <w:rPr>
                <w:rFonts w:asciiTheme="majorHAnsi" w:hAnsiTheme="majorHAnsi" w:cstheme="majorHAnsi"/>
                <w:color w:val="333333"/>
                <w:sz w:val="18"/>
                <w:szCs w:val="18"/>
              </w:rPr>
            </w:pPr>
          </w:p>
          <w:p w14:paraId="45A539D7" w14:textId="77777777" w:rsidR="00D16EC3" w:rsidRPr="00051237" w:rsidRDefault="00D16EC3" w:rsidP="00041D60">
            <w:pPr>
              <w:ind w:right="45"/>
              <w:rPr>
                <w:rFonts w:asciiTheme="majorHAnsi" w:hAnsiTheme="majorHAnsi" w:cstheme="majorHAnsi"/>
                <w:color w:val="333333"/>
                <w:sz w:val="18"/>
                <w:szCs w:val="18"/>
              </w:rPr>
            </w:pPr>
          </w:p>
          <w:p w14:paraId="6EA8CBD0" w14:textId="77777777" w:rsidR="00D16EC3" w:rsidRPr="00051237" w:rsidRDefault="00D16EC3" w:rsidP="00041D60">
            <w:pPr>
              <w:ind w:right="45"/>
              <w:rPr>
                <w:rFonts w:asciiTheme="majorHAnsi" w:hAnsiTheme="majorHAnsi" w:cstheme="majorHAnsi"/>
                <w:color w:val="333333"/>
                <w:sz w:val="18"/>
                <w:szCs w:val="18"/>
              </w:rPr>
            </w:pPr>
          </w:p>
        </w:tc>
        <w:tc>
          <w:tcPr>
            <w:tcW w:w="1962" w:type="pct"/>
            <w:vAlign w:val="center"/>
          </w:tcPr>
          <w:p w14:paraId="5C9FDB2E" w14:textId="77777777" w:rsidR="00D16EC3" w:rsidRPr="00051237" w:rsidRDefault="00D16EC3" w:rsidP="00041D60">
            <w:pPr>
              <w:pStyle w:val="ListParagraph"/>
              <w:numPr>
                <w:ilvl w:val="0"/>
                <w:numId w:val="9"/>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Computer or smartphone</w:t>
            </w:r>
          </w:p>
          <w:p w14:paraId="7BA84DD9" w14:textId="77777777" w:rsidR="00D16EC3" w:rsidRPr="00051237" w:rsidRDefault="00D16EC3" w:rsidP="00041D60">
            <w:pPr>
              <w:ind w:left="360"/>
              <w:rPr>
                <w:rFonts w:asciiTheme="majorHAnsi" w:eastAsia="Calibri Light" w:hAnsiTheme="majorHAnsi" w:cstheme="majorHAnsi"/>
                <w:sz w:val="18"/>
                <w:szCs w:val="18"/>
              </w:rPr>
            </w:pPr>
          </w:p>
          <w:p w14:paraId="02BF6B62" w14:textId="77777777" w:rsidR="00D16EC3" w:rsidRPr="00051237" w:rsidRDefault="00D16EC3" w:rsidP="00041D60">
            <w:pPr>
              <w:pStyle w:val="ListParagraph"/>
              <w:numPr>
                <w:ilvl w:val="0"/>
                <w:numId w:val="9"/>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Link provided by teacher for web conferencing tool</w:t>
            </w:r>
          </w:p>
          <w:p w14:paraId="0487314C" w14:textId="77777777" w:rsidR="00D16EC3" w:rsidRPr="00051237" w:rsidRDefault="00D16EC3" w:rsidP="00041D60">
            <w:pPr>
              <w:rPr>
                <w:rFonts w:asciiTheme="majorHAnsi" w:eastAsia="Calibri Light" w:hAnsiTheme="majorHAnsi" w:cstheme="majorHAnsi"/>
                <w:sz w:val="18"/>
                <w:szCs w:val="18"/>
              </w:rPr>
            </w:pPr>
          </w:p>
          <w:p w14:paraId="517AE7E8"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br/>
            </w:r>
          </w:p>
          <w:p w14:paraId="731FA20F" w14:textId="77777777" w:rsidR="00D16EC3" w:rsidRPr="00051237" w:rsidRDefault="00D16EC3" w:rsidP="00041D60">
            <w:pPr>
              <w:ind w:right="45"/>
              <w:rPr>
                <w:rFonts w:asciiTheme="majorHAnsi" w:hAnsiTheme="majorHAnsi" w:cstheme="majorHAnsi"/>
                <w:color w:val="333333"/>
                <w:sz w:val="18"/>
                <w:szCs w:val="18"/>
              </w:rPr>
            </w:pPr>
          </w:p>
        </w:tc>
      </w:tr>
      <w:tr w:rsidR="00D16EC3" w:rsidRPr="00051237" w14:paraId="0C12DE38" w14:textId="77777777" w:rsidTr="00041D60">
        <w:trPr>
          <w:cantSplit/>
          <w:trHeight w:val="1164"/>
        </w:trPr>
        <w:tc>
          <w:tcPr>
            <w:tcW w:w="1652" w:type="pct"/>
            <w:vAlign w:val="center"/>
          </w:tcPr>
          <w:p w14:paraId="4EC1F5B1" w14:textId="77777777" w:rsidR="00D16EC3" w:rsidRPr="00051237" w:rsidRDefault="00D16EC3" w:rsidP="00041D60">
            <w:pPr>
              <w:ind w:left="-8" w:right="14"/>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Letter Names</w:t>
            </w:r>
            <w:r w:rsidRPr="00051237">
              <w:rPr>
                <w:rFonts w:asciiTheme="majorHAnsi" w:hAnsiTheme="majorHAnsi" w:cstheme="majorHAnsi"/>
                <w:color w:val="00B0F0"/>
                <w:sz w:val="18"/>
                <w:szCs w:val="18"/>
              </w:rPr>
              <w:t xml:space="preserve"> </w:t>
            </w:r>
            <w:r w:rsidRPr="00051237">
              <w:rPr>
                <w:rFonts w:asciiTheme="majorHAnsi" w:hAnsiTheme="majorHAnsi" w:cstheme="majorHAnsi"/>
                <w:color w:val="333333"/>
                <w:sz w:val="18"/>
                <w:szCs w:val="18"/>
              </w:rPr>
              <w:t>assesses your child’s ability to recognize, identify or name uppercase and lowercase letters. Knowing the names of letters is one part of letter knowledge that is an excellent predictor of reading success.</w:t>
            </w:r>
          </w:p>
          <w:p w14:paraId="01FB62DE" w14:textId="77777777" w:rsidR="00D16EC3" w:rsidRPr="00051237" w:rsidRDefault="00D16EC3" w:rsidP="00041D60">
            <w:pPr>
              <w:ind w:left="-8" w:right="14"/>
              <w:rPr>
                <w:rFonts w:asciiTheme="majorHAnsi" w:hAnsiTheme="majorHAnsi" w:cstheme="majorHAnsi"/>
                <w:color w:val="333333"/>
                <w:sz w:val="18"/>
                <w:szCs w:val="18"/>
              </w:rPr>
            </w:pPr>
          </w:p>
          <w:p w14:paraId="240C90C7" w14:textId="77777777" w:rsidR="00D16EC3" w:rsidRPr="00051237" w:rsidRDefault="00D16EC3" w:rsidP="00041D60">
            <w:pPr>
              <w:ind w:left="-8" w:right="14"/>
              <w:rPr>
                <w:rFonts w:asciiTheme="majorHAnsi" w:hAnsiTheme="majorHAnsi" w:cstheme="majorHAnsi"/>
                <w:color w:val="333333"/>
                <w:sz w:val="18"/>
                <w:szCs w:val="18"/>
              </w:rPr>
            </w:pPr>
            <w:r w:rsidRPr="00051237">
              <w:rPr>
                <w:rFonts w:asciiTheme="majorHAnsi" w:hAnsiTheme="majorHAnsi" w:cstheme="majorHAnsi"/>
                <w:color w:val="333333"/>
                <w:sz w:val="18"/>
                <w:szCs w:val="18"/>
              </w:rPr>
              <w:t>Example: The letter “t” appears on the screen, and your child says “t”.</w:t>
            </w:r>
          </w:p>
          <w:p w14:paraId="111AE9A1" w14:textId="77777777" w:rsidR="00D16EC3" w:rsidRPr="00051237" w:rsidRDefault="00D16EC3" w:rsidP="00041D60">
            <w:pPr>
              <w:ind w:right="45"/>
              <w:rPr>
                <w:rFonts w:asciiTheme="majorHAnsi" w:hAnsiTheme="majorHAnsi" w:cstheme="majorHAnsi"/>
                <w:color w:val="333333"/>
                <w:sz w:val="18"/>
                <w:szCs w:val="18"/>
              </w:rPr>
            </w:pPr>
          </w:p>
          <w:p w14:paraId="50818CF8"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1 minute</w:t>
            </w:r>
          </w:p>
        </w:tc>
        <w:tc>
          <w:tcPr>
            <w:tcW w:w="1386" w:type="pct"/>
            <w:vAlign w:val="center"/>
          </w:tcPr>
          <w:p w14:paraId="1509EAE0"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3884529E" w14:textId="77777777" w:rsidR="00D16EC3" w:rsidRPr="00051237" w:rsidRDefault="00D16EC3" w:rsidP="00041D60">
            <w:pPr>
              <w:ind w:left="360"/>
              <w:rPr>
                <w:rFonts w:asciiTheme="majorHAnsi" w:eastAsia="Calibri Light" w:hAnsiTheme="majorHAnsi" w:cstheme="majorHAnsi"/>
                <w:sz w:val="18"/>
                <w:szCs w:val="18"/>
              </w:rPr>
            </w:pPr>
          </w:p>
          <w:p w14:paraId="47623690"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p w14:paraId="1DD410E0" w14:textId="77777777" w:rsidR="00D16EC3" w:rsidRPr="00051237" w:rsidRDefault="00D16EC3" w:rsidP="00041D60">
            <w:pPr>
              <w:rPr>
                <w:rFonts w:asciiTheme="majorHAnsi" w:hAnsiTheme="majorHAnsi" w:cstheme="majorHAnsi"/>
                <w:color w:val="000000"/>
                <w:sz w:val="18"/>
                <w:szCs w:val="18"/>
              </w:rPr>
            </w:pPr>
            <w:r w:rsidRPr="00051237">
              <w:rPr>
                <w:rFonts w:asciiTheme="majorHAnsi" w:hAnsiTheme="majorHAnsi" w:cstheme="majorHAnsi"/>
                <w:color w:val="000000" w:themeColor="text1"/>
                <w:sz w:val="18"/>
                <w:szCs w:val="18"/>
              </w:rPr>
              <w:t>*Spanish –Report which item student selects</w:t>
            </w:r>
          </w:p>
          <w:p w14:paraId="6B981DB1" w14:textId="77777777" w:rsidR="00D16EC3" w:rsidRPr="00051237" w:rsidRDefault="00D16EC3" w:rsidP="00041D60">
            <w:pPr>
              <w:rPr>
                <w:rFonts w:asciiTheme="majorHAnsi" w:hAnsiTheme="majorHAnsi" w:cstheme="majorHAnsi"/>
                <w:color w:val="000000"/>
                <w:sz w:val="18"/>
                <w:szCs w:val="18"/>
              </w:rPr>
            </w:pPr>
          </w:p>
          <w:p w14:paraId="45B7F19B" w14:textId="77777777" w:rsidR="00D16EC3" w:rsidRPr="00051237" w:rsidRDefault="00D16EC3" w:rsidP="00041D60">
            <w:pPr>
              <w:rPr>
                <w:rFonts w:asciiTheme="majorHAnsi" w:hAnsiTheme="majorHAnsi" w:cstheme="majorHAnsi"/>
                <w:color w:val="000000"/>
                <w:sz w:val="18"/>
                <w:szCs w:val="18"/>
              </w:rPr>
            </w:pPr>
          </w:p>
          <w:p w14:paraId="3CBCAD23" w14:textId="77777777" w:rsidR="00D16EC3" w:rsidRPr="00051237" w:rsidRDefault="00D16EC3" w:rsidP="00041D60">
            <w:pPr>
              <w:ind w:left="-8" w:right="14"/>
              <w:rPr>
                <w:rFonts w:asciiTheme="majorHAnsi" w:hAnsiTheme="majorHAnsi" w:cstheme="majorHAnsi"/>
                <w:color w:val="333333"/>
                <w:sz w:val="18"/>
                <w:szCs w:val="18"/>
              </w:rPr>
            </w:pPr>
          </w:p>
        </w:tc>
        <w:tc>
          <w:tcPr>
            <w:tcW w:w="1962" w:type="pct"/>
            <w:vAlign w:val="center"/>
          </w:tcPr>
          <w:p w14:paraId="2D4AEBC9"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Computer or smartphone</w:t>
            </w:r>
          </w:p>
          <w:p w14:paraId="2E445038" w14:textId="77777777" w:rsidR="00D16EC3" w:rsidRPr="00051237" w:rsidRDefault="00D16EC3" w:rsidP="00041D60">
            <w:pPr>
              <w:ind w:left="360"/>
              <w:rPr>
                <w:rFonts w:asciiTheme="majorHAnsi" w:eastAsia="Calibri Light" w:hAnsiTheme="majorHAnsi" w:cstheme="majorHAnsi"/>
                <w:sz w:val="18"/>
                <w:szCs w:val="18"/>
              </w:rPr>
            </w:pPr>
          </w:p>
          <w:p w14:paraId="0DC631CA"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Link provided by teacher for web conferencing tool</w:t>
            </w:r>
          </w:p>
          <w:p w14:paraId="0770C3C4"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color w:val="000000" w:themeColor="text1"/>
                <w:sz w:val="18"/>
                <w:szCs w:val="18"/>
              </w:rPr>
              <w:t>l</w:t>
            </w:r>
          </w:p>
        </w:tc>
      </w:tr>
      <w:tr w:rsidR="00D16EC3" w:rsidRPr="00051237" w14:paraId="73BC70AC" w14:textId="77777777" w:rsidTr="00041D60">
        <w:trPr>
          <w:cantSplit/>
          <w:trHeight w:val="1134"/>
        </w:trPr>
        <w:tc>
          <w:tcPr>
            <w:tcW w:w="1652" w:type="pct"/>
            <w:vAlign w:val="center"/>
          </w:tcPr>
          <w:p w14:paraId="4AE3BDAB"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 xml:space="preserve">Spelling </w:t>
            </w:r>
            <w:r w:rsidRPr="00051237">
              <w:rPr>
                <w:rFonts w:asciiTheme="majorHAnsi" w:hAnsiTheme="majorHAnsi" w:cstheme="majorHAnsi"/>
                <w:sz w:val="18"/>
                <w:szCs w:val="18"/>
              </w:rPr>
              <w:t>assesses your child’s early ability to use letters and letter sounds to write words. Attempting to spell words requires many skills including listening to simple words, understanding the sound of the letters in the word and then forming the letters in the word from left to right. It is highly related to later success in reading and writing.</w:t>
            </w:r>
          </w:p>
          <w:p w14:paraId="1DF03339" w14:textId="77777777" w:rsidR="00D16EC3" w:rsidRPr="00051237" w:rsidRDefault="00D16EC3" w:rsidP="00041D60">
            <w:pPr>
              <w:rPr>
                <w:rFonts w:asciiTheme="majorHAnsi" w:hAnsiTheme="majorHAnsi" w:cstheme="majorHAnsi"/>
                <w:sz w:val="18"/>
                <w:szCs w:val="18"/>
              </w:rPr>
            </w:pPr>
          </w:p>
          <w:p w14:paraId="22E9CCFA"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hears the word “hat”, sees a picture of a hat and then writes the word.</w:t>
            </w:r>
          </w:p>
          <w:p w14:paraId="7E69604B" w14:textId="77777777" w:rsidR="00D16EC3" w:rsidRPr="00051237" w:rsidRDefault="00D16EC3" w:rsidP="00041D60">
            <w:pPr>
              <w:ind w:right="45"/>
              <w:rPr>
                <w:rFonts w:asciiTheme="majorHAnsi" w:hAnsiTheme="majorHAnsi" w:cstheme="majorHAnsi"/>
                <w:color w:val="333333"/>
                <w:sz w:val="18"/>
                <w:szCs w:val="18"/>
              </w:rPr>
            </w:pPr>
          </w:p>
          <w:p w14:paraId="2BA01668"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7-10 minutes.</w:t>
            </w:r>
          </w:p>
        </w:tc>
        <w:tc>
          <w:tcPr>
            <w:tcW w:w="1386" w:type="pct"/>
            <w:vAlign w:val="center"/>
          </w:tcPr>
          <w:p w14:paraId="378862AE" w14:textId="77777777" w:rsidR="00D16EC3" w:rsidRPr="00051237" w:rsidRDefault="00D16EC3" w:rsidP="00041D60">
            <w:pPr>
              <w:pStyle w:val="ListParagraph"/>
              <w:numPr>
                <w:ilvl w:val="0"/>
                <w:numId w:val="7"/>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063E9152" w14:textId="77777777" w:rsidR="00D16EC3" w:rsidRPr="00051237" w:rsidRDefault="00D16EC3" w:rsidP="00041D60">
            <w:pPr>
              <w:rPr>
                <w:rFonts w:asciiTheme="majorHAnsi" w:hAnsiTheme="majorHAnsi" w:cstheme="majorHAnsi"/>
                <w:color w:val="000000" w:themeColor="text1"/>
                <w:sz w:val="18"/>
                <w:szCs w:val="18"/>
              </w:rPr>
            </w:pPr>
          </w:p>
          <w:p w14:paraId="29599DAE" w14:textId="77777777" w:rsidR="00D16EC3" w:rsidRPr="00051237" w:rsidRDefault="00D16EC3" w:rsidP="00041D60">
            <w:pPr>
              <w:pStyle w:val="ListParagraph"/>
              <w:numPr>
                <w:ilvl w:val="0"/>
                <w:numId w:val="7"/>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Share written responses w/ teacher (teacher can screenshot results via web conferencing tool or parent can send photo to teacher)</w:t>
            </w:r>
          </w:p>
        </w:tc>
        <w:tc>
          <w:tcPr>
            <w:tcW w:w="1962" w:type="pct"/>
            <w:vAlign w:val="center"/>
          </w:tcPr>
          <w:p w14:paraId="6E02DA19" w14:textId="77777777" w:rsidR="00D16EC3" w:rsidRPr="00051237" w:rsidRDefault="00D16EC3" w:rsidP="00041D60">
            <w:pPr>
              <w:rPr>
                <w:rFonts w:asciiTheme="majorHAnsi" w:hAnsiTheme="majorHAnsi" w:cstheme="majorHAnsi"/>
                <w:color w:val="000000"/>
                <w:sz w:val="18"/>
                <w:szCs w:val="18"/>
              </w:rPr>
            </w:pPr>
          </w:p>
          <w:p w14:paraId="7E75F2A1"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0DEA0CF1" w14:textId="77777777" w:rsidR="00D16EC3" w:rsidRPr="00051237" w:rsidRDefault="00D16EC3" w:rsidP="00041D60">
            <w:pPr>
              <w:ind w:left="360"/>
              <w:rPr>
                <w:rFonts w:asciiTheme="majorHAnsi" w:eastAsiaTheme="majorEastAsia" w:hAnsiTheme="majorHAnsi" w:cstheme="majorHAnsi"/>
                <w:sz w:val="18"/>
                <w:szCs w:val="18"/>
              </w:rPr>
            </w:pPr>
          </w:p>
          <w:p w14:paraId="66FF362A"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67CDE76F" w14:textId="77777777" w:rsidR="00D16EC3" w:rsidRPr="00051237" w:rsidRDefault="00D16EC3" w:rsidP="00041D60">
            <w:pPr>
              <w:ind w:left="360"/>
              <w:rPr>
                <w:rFonts w:asciiTheme="majorHAnsi" w:eastAsiaTheme="majorEastAsia" w:hAnsiTheme="majorHAnsi" w:cstheme="majorHAnsi"/>
                <w:sz w:val="18"/>
                <w:szCs w:val="18"/>
              </w:rPr>
            </w:pPr>
          </w:p>
          <w:p w14:paraId="61348907"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Writing utensil, paper</w:t>
            </w:r>
          </w:p>
          <w:p w14:paraId="3779CD7A" w14:textId="77777777" w:rsidR="00D16EC3" w:rsidRPr="00051237" w:rsidRDefault="00D16EC3" w:rsidP="00041D60">
            <w:pPr>
              <w:ind w:left="360"/>
              <w:rPr>
                <w:rFonts w:asciiTheme="majorHAnsi" w:hAnsiTheme="majorHAnsi" w:cstheme="majorHAnsi"/>
                <w:sz w:val="18"/>
                <w:szCs w:val="18"/>
              </w:rPr>
            </w:pPr>
          </w:p>
          <w:p w14:paraId="56CC856E" w14:textId="77777777" w:rsidR="00D16EC3" w:rsidRPr="00051237" w:rsidRDefault="00D16EC3" w:rsidP="00041D60">
            <w:pPr>
              <w:rPr>
                <w:rFonts w:asciiTheme="majorHAnsi" w:hAnsiTheme="majorHAnsi" w:cstheme="majorHAnsi"/>
                <w:sz w:val="18"/>
                <w:szCs w:val="18"/>
              </w:rPr>
            </w:pPr>
            <w:r w:rsidRPr="00051237">
              <w:rPr>
                <w:rFonts w:asciiTheme="majorHAnsi" w:eastAsiaTheme="majorEastAsia" w:hAnsiTheme="majorHAnsi" w:cstheme="majorHAnsi"/>
                <w:sz w:val="18"/>
                <w:szCs w:val="18"/>
              </w:rPr>
              <w:t>Optional:</w:t>
            </w:r>
          </w:p>
          <w:p w14:paraId="7F27AB11" w14:textId="77777777" w:rsidR="00D16EC3" w:rsidRPr="00051237" w:rsidRDefault="00906428" w:rsidP="00041D60">
            <w:pPr>
              <w:rPr>
                <w:rFonts w:asciiTheme="majorHAnsi" w:eastAsiaTheme="majorEastAsia" w:hAnsiTheme="majorHAnsi" w:cstheme="majorHAnsi"/>
                <w:color w:val="4472C4" w:themeColor="accent5"/>
                <w:sz w:val="18"/>
                <w:szCs w:val="18"/>
              </w:rPr>
            </w:pPr>
            <w:hyperlink r:id="rId13">
              <w:r w:rsidR="00D16EC3" w:rsidRPr="00051237">
                <w:rPr>
                  <w:rStyle w:val="Hyperlink"/>
                  <w:rFonts w:asciiTheme="majorHAnsi" w:eastAsiaTheme="majorEastAsia" w:hAnsiTheme="majorHAnsi" w:cstheme="majorHAnsi"/>
                  <w:color w:val="4472C4" w:themeColor="accent5"/>
                  <w:sz w:val="18"/>
                  <w:szCs w:val="18"/>
                </w:rPr>
                <w:t>Spelling Form English</w:t>
              </w:r>
            </w:hyperlink>
          </w:p>
          <w:p w14:paraId="2FDAB0C6" w14:textId="77777777" w:rsidR="00D16EC3" w:rsidRPr="00051237" w:rsidRDefault="00906428" w:rsidP="00041D60">
            <w:pPr>
              <w:rPr>
                <w:rFonts w:asciiTheme="majorHAnsi" w:hAnsiTheme="majorHAnsi" w:cstheme="majorHAnsi"/>
                <w:sz w:val="18"/>
                <w:szCs w:val="18"/>
              </w:rPr>
            </w:pPr>
            <w:hyperlink r:id="rId14">
              <w:r w:rsidR="00D16EC3" w:rsidRPr="00051237">
                <w:rPr>
                  <w:rStyle w:val="Hyperlink"/>
                  <w:rFonts w:asciiTheme="majorHAnsi" w:eastAsiaTheme="majorEastAsia" w:hAnsiTheme="majorHAnsi" w:cstheme="majorHAnsi"/>
                  <w:color w:val="4472C4" w:themeColor="accent5"/>
                  <w:sz w:val="18"/>
                  <w:szCs w:val="18"/>
                </w:rPr>
                <w:t>Spelling Form Spanish</w:t>
              </w:r>
            </w:hyperlink>
          </w:p>
        </w:tc>
      </w:tr>
      <w:tr w:rsidR="00D16EC3" w:rsidRPr="00051237" w14:paraId="56776DDA" w14:textId="77777777" w:rsidTr="00041D60">
        <w:trPr>
          <w:cantSplit/>
          <w:trHeight w:val="1209"/>
        </w:trPr>
        <w:tc>
          <w:tcPr>
            <w:tcW w:w="1652" w:type="pct"/>
            <w:vAlign w:val="center"/>
          </w:tcPr>
          <w:p w14:paraId="1F3B6109"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Listening Comprehension</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assesses your child’s ability to understand</w:t>
            </w:r>
          </w:p>
          <w:p w14:paraId="44065522"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Information that is spoken and then follow the directions he or she heard. Listening comprehension is important because it leads to reading comprehension.</w:t>
            </w:r>
          </w:p>
          <w:p w14:paraId="41FCE267" w14:textId="77777777" w:rsidR="00D16EC3" w:rsidRPr="00051237" w:rsidRDefault="00D16EC3" w:rsidP="00041D60">
            <w:pPr>
              <w:rPr>
                <w:rFonts w:asciiTheme="majorHAnsi" w:hAnsiTheme="majorHAnsi" w:cstheme="majorHAnsi"/>
                <w:sz w:val="18"/>
                <w:szCs w:val="18"/>
              </w:rPr>
            </w:pPr>
          </w:p>
          <w:p w14:paraId="45A68327" w14:textId="1DECB79D"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lastRenderedPageBreak/>
              <w:t>Example: Your child hears instructions to touch the balloon after it changes color and then</w:t>
            </w:r>
            <w:r w:rsidRPr="00051237">
              <w:rPr>
                <w:rFonts w:asciiTheme="majorHAnsi" w:hAnsiTheme="majorHAnsi" w:cstheme="majorHAnsi"/>
                <w:i/>
                <w:iCs/>
                <w:sz w:val="18"/>
                <w:szCs w:val="18"/>
              </w:rPr>
              <w:t xml:space="preserve"> waits</w:t>
            </w:r>
            <w:r w:rsidRPr="00051237">
              <w:rPr>
                <w:rFonts w:asciiTheme="majorHAnsi" w:hAnsiTheme="majorHAnsi" w:cstheme="majorHAnsi"/>
                <w:sz w:val="18"/>
                <w:szCs w:val="18"/>
              </w:rPr>
              <w:t xml:space="preserve"> to touch the balloon once it changes colors.</w:t>
            </w:r>
          </w:p>
          <w:p w14:paraId="20023CB9" w14:textId="77777777" w:rsidR="00D16EC3" w:rsidRPr="00051237" w:rsidRDefault="00D16EC3" w:rsidP="00041D60">
            <w:pPr>
              <w:ind w:right="45"/>
              <w:rPr>
                <w:rFonts w:asciiTheme="majorHAnsi" w:hAnsiTheme="majorHAnsi" w:cstheme="majorHAnsi"/>
                <w:color w:val="333333"/>
                <w:sz w:val="18"/>
                <w:szCs w:val="18"/>
              </w:rPr>
            </w:pPr>
          </w:p>
          <w:p w14:paraId="04E88361" w14:textId="1D4CB477" w:rsidR="00D16EC3" w:rsidRPr="00051237" w:rsidRDefault="00D16EC3" w:rsidP="00D16EC3">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tc>
        <w:tc>
          <w:tcPr>
            <w:tcW w:w="1386" w:type="pct"/>
            <w:vAlign w:val="center"/>
          </w:tcPr>
          <w:p w14:paraId="6704D762"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lastRenderedPageBreak/>
              <w:t>Assist with attention to task</w:t>
            </w:r>
          </w:p>
          <w:p w14:paraId="3FC7BED1" w14:textId="77777777" w:rsidR="00D16EC3" w:rsidRPr="00051237" w:rsidRDefault="00D16EC3" w:rsidP="00041D60">
            <w:pPr>
              <w:ind w:left="360"/>
              <w:rPr>
                <w:rFonts w:asciiTheme="majorHAnsi" w:hAnsiTheme="majorHAnsi" w:cstheme="majorHAnsi"/>
                <w:color w:val="000000" w:themeColor="text1"/>
                <w:sz w:val="18"/>
                <w:szCs w:val="18"/>
              </w:rPr>
            </w:pPr>
          </w:p>
          <w:p w14:paraId="6CF02733" w14:textId="77777777" w:rsidR="00D16EC3" w:rsidRPr="00051237" w:rsidRDefault="00D16EC3" w:rsidP="00041D60">
            <w:pPr>
              <w:pStyle w:val="ListParagraph"/>
              <w:numPr>
                <w:ilvl w:val="0"/>
                <w:numId w:val="6"/>
              </w:numPr>
              <w:rPr>
                <w:rFonts w:asciiTheme="majorHAnsi" w:eastAsiaTheme="minorEastAsia" w:hAnsiTheme="majorHAnsi" w:cstheme="majorHAnsi"/>
                <w:sz w:val="18"/>
                <w:szCs w:val="18"/>
              </w:rPr>
            </w:pPr>
            <w:r w:rsidRPr="00051237">
              <w:rPr>
                <w:rFonts w:asciiTheme="majorHAnsi" w:hAnsiTheme="majorHAnsi" w:cstheme="majorHAnsi"/>
                <w:sz w:val="18"/>
                <w:szCs w:val="18"/>
              </w:rPr>
              <w:t>Report when the student selects the item to the teacher</w:t>
            </w:r>
          </w:p>
        </w:tc>
        <w:tc>
          <w:tcPr>
            <w:tcW w:w="1962" w:type="pct"/>
            <w:vAlign w:val="center"/>
          </w:tcPr>
          <w:p w14:paraId="541CB01C"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6B9D0141" w14:textId="77777777" w:rsidR="00D16EC3" w:rsidRPr="00051237" w:rsidRDefault="00D16EC3" w:rsidP="00041D60">
            <w:pPr>
              <w:ind w:left="360"/>
              <w:rPr>
                <w:rFonts w:asciiTheme="majorHAnsi" w:eastAsiaTheme="majorEastAsia" w:hAnsiTheme="majorHAnsi" w:cstheme="majorHAnsi"/>
                <w:sz w:val="18"/>
                <w:szCs w:val="18"/>
              </w:rPr>
            </w:pPr>
          </w:p>
          <w:p w14:paraId="014607B7"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76A29693"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5E2A91C7" w14:textId="77777777" w:rsidTr="00041D60">
        <w:trPr>
          <w:cantSplit/>
          <w:trHeight w:val="1134"/>
        </w:trPr>
        <w:tc>
          <w:tcPr>
            <w:tcW w:w="1652" w:type="pct"/>
            <w:vAlign w:val="center"/>
          </w:tcPr>
          <w:p w14:paraId="3EBE3184"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Letter Sounds (receptive)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 xml:space="preserve">assesses your child’s ability to hear and then match the letters of the alphabet to the sounds they make. Knowing that each letter makes a sound is a </w:t>
            </w:r>
            <w:r w:rsidRPr="00051237">
              <w:rPr>
                <w:rFonts w:asciiTheme="majorHAnsi" w:hAnsiTheme="majorHAnsi" w:cstheme="majorHAnsi"/>
                <w:color w:val="333333"/>
                <w:sz w:val="18"/>
                <w:szCs w:val="18"/>
              </w:rPr>
              <w:t>part of letter knowledge which is an excellent predictor of reading success.</w:t>
            </w:r>
          </w:p>
          <w:p w14:paraId="217E6F52" w14:textId="77777777" w:rsidR="00D16EC3" w:rsidRPr="00051237" w:rsidRDefault="00D16EC3" w:rsidP="00041D60">
            <w:pPr>
              <w:rPr>
                <w:rFonts w:asciiTheme="majorHAnsi" w:hAnsiTheme="majorHAnsi" w:cstheme="majorHAnsi"/>
                <w:color w:val="333333"/>
                <w:sz w:val="18"/>
                <w:szCs w:val="18"/>
              </w:rPr>
            </w:pPr>
          </w:p>
          <w:p w14:paraId="1E474E7F" w14:textId="1CA6857B" w:rsidR="00D16EC3" w:rsidRPr="00051237" w:rsidRDefault="00D16EC3" w:rsidP="00041D60">
            <w:pPr>
              <w:rPr>
                <w:rFonts w:asciiTheme="majorHAnsi" w:hAnsiTheme="majorHAnsi" w:cstheme="majorHAnsi"/>
                <w:color w:val="333333"/>
                <w:sz w:val="18"/>
                <w:szCs w:val="18"/>
                <w:vertAlign w:val="subscript"/>
              </w:rPr>
            </w:pPr>
            <w:r w:rsidRPr="00051237">
              <w:rPr>
                <w:rFonts w:asciiTheme="majorHAnsi" w:hAnsiTheme="majorHAnsi" w:cstheme="majorHAnsi"/>
                <w:color w:val="333333"/>
                <w:sz w:val="18"/>
                <w:szCs w:val="18"/>
              </w:rPr>
              <w:t>Example: Your child hears the letter sound /d/ and points to the letter “d”.</w:t>
            </w:r>
          </w:p>
          <w:p w14:paraId="309B2EFC" w14:textId="77777777" w:rsidR="00D16EC3" w:rsidRPr="00051237" w:rsidRDefault="00D16EC3" w:rsidP="00041D60">
            <w:pPr>
              <w:ind w:right="45"/>
              <w:rPr>
                <w:rFonts w:asciiTheme="majorHAnsi" w:hAnsiTheme="majorHAnsi" w:cstheme="majorHAnsi"/>
                <w:color w:val="333333"/>
                <w:sz w:val="18"/>
                <w:szCs w:val="18"/>
              </w:rPr>
            </w:pPr>
          </w:p>
          <w:p w14:paraId="0C8B6F49" w14:textId="1169D710" w:rsidR="00D16EC3" w:rsidRPr="00051237" w:rsidRDefault="00D16EC3" w:rsidP="00D16EC3">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1-2 minutes</w:t>
            </w:r>
          </w:p>
        </w:tc>
        <w:tc>
          <w:tcPr>
            <w:tcW w:w="1386" w:type="pct"/>
            <w:vAlign w:val="center"/>
          </w:tcPr>
          <w:p w14:paraId="5C390B26"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Assist with attention to task</w:t>
            </w:r>
          </w:p>
          <w:p w14:paraId="136DA386" w14:textId="77777777" w:rsidR="00D16EC3" w:rsidRPr="00051237" w:rsidRDefault="00D16EC3" w:rsidP="00041D60">
            <w:pPr>
              <w:rPr>
                <w:rFonts w:asciiTheme="majorHAnsi" w:hAnsiTheme="majorHAnsi" w:cstheme="majorHAnsi"/>
                <w:color w:val="000000" w:themeColor="text1"/>
                <w:sz w:val="18"/>
                <w:szCs w:val="18"/>
              </w:rPr>
            </w:pPr>
          </w:p>
          <w:p w14:paraId="702702AD"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Report which item student selects to teacher</w:t>
            </w:r>
          </w:p>
          <w:p w14:paraId="239E8D20" w14:textId="77777777" w:rsidR="00D16EC3" w:rsidRPr="00051237" w:rsidRDefault="00D16EC3" w:rsidP="00041D60">
            <w:pPr>
              <w:rPr>
                <w:rFonts w:asciiTheme="majorHAnsi" w:hAnsiTheme="majorHAnsi" w:cstheme="majorHAnsi"/>
                <w:sz w:val="18"/>
                <w:szCs w:val="18"/>
              </w:rPr>
            </w:pPr>
          </w:p>
        </w:tc>
        <w:tc>
          <w:tcPr>
            <w:tcW w:w="1962" w:type="pct"/>
            <w:vAlign w:val="center"/>
          </w:tcPr>
          <w:p w14:paraId="1498DC38"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474510C8" w14:textId="77777777" w:rsidR="00D16EC3" w:rsidRPr="00051237" w:rsidRDefault="00D16EC3" w:rsidP="00041D60">
            <w:pPr>
              <w:ind w:left="360"/>
              <w:rPr>
                <w:rFonts w:asciiTheme="majorHAnsi" w:eastAsiaTheme="majorEastAsia" w:hAnsiTheme="majorHAnsi" w:cstheme="majorHAnsi"/>
                <w:sz w:val="18"/>
                <w:szCs w:val="18"/>
              </w:rPr>
            </w:pPr>
          </w:p>
          <w:p w14:paraId="3FA1AA96"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381A25D8"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422C654C" w14:textId="77777777" w:rsidTr="00041D60">
        <w:trPr>
          <w:cantSplit/>
          <w:trHeight w:val="1433"/>
        </w:trPr>
        <w:tc>
          <w:tcPr>
            <w:tcW w:w="1652" w:type="pct"/>
            <w:vAlign w:val="center"/>
          </w:tcPr>
          <w:p w14:paraId="222775FB"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Letter Sounds (expressive)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 xml:space="preserve">assesses your child’s ability to say the sounds the letters of the alphabet make.  The ability to identify and say the sound a letter makes is a </w:t>
            </w:r>
            <w:r w:rsidRPr="00051237">
              <w:rPr>
                <w:rFonts w:asciiTheme="majorHAnsi" w:hAnsiTheme="majorHAnsi" w:cstheme="majorHAnsi"/>
                <w:color w:val="333333"/>
                <w:sz w:val="18"/>
                <w:szCs w:val="18"/>
              </w:rPr>
              <w:t>part of letter knowledge that is an excellent predictor of reading success.</w:t>
            </w:r>
          </w:p>
          <w:p w14:paraId="5EE5ED3B" w14:textId="77777777" w:rsidR="00D16EC3" w:rsidRPr="00051237" w:rsidRDefault="00D16EC3" w:rsidP="00041D60">
            <w:pPr>
              <w:rPr>
                <w:rFonts w:asciiTheme="majorHAnsi" w:hAnsiTheme="majorHAnsi" w:cstheme="majorHAnsi"/>
                <w:sz w:val="18"/>
                <w:szCs w:val="18"/>
              </w:rPr>
            </w:pPr>
          </w:p>
          <w:p w14:paraId="35CAE27A" w14:textId="2B477EB1" w:rsidR="00D16EC3" w:rsidRPr="00051237" w:rsidRDefault="00D16EC3" w:rsidP="00041D60">
            <w:pPr>
              <w:ind w:right="2140"/>
              <w:rPr>
                <w:rFonts w:asciiTheme="majorHAnsi" w:hAnsiTheme="majorHAnsi" w:cstheme="majorHAnsi"/>
                <w:sz w:val="18"/>
                <w:szCs w:val="18"/>
              </w:rPr>
            </w:pPr>
            <w:r w:rsidRPr="00051237">
              <w:rPr>
                <w:rFonts w:asciiTheme="majorHAnsi" w:hAnsiTheme="majorHAnsi" w:cstheme="majorHAnsi"/>
                <w:sz w:val="18"/>
                <w:szCs w:val="18"/>
              </w:rPr>
              <w:t xml:space="preserve">Example:  The letter t appears on </w:t>
            </w:r>
            <w:proofErr w:type="spellStart"/>
            <w:r w:rsidRPr="00051237">
              <w:rPr>
                <w:rFonts w:asciiTheme="majorHAnsi" w:hAnsiTheme="majorHAnsi" w:cstheme="majorHAnsi"/>
                <w:sz w:val="18"/>
                <w:szCs w:val="18"/>
              </w:rPr>
              <w:t>t he</w:t>
            </w:r>
            <w:proofErr w:type="spellEnd"/>
            <w:r w:rsidRPr="00051237">
              <w:rPr>
                <w:rFonts w:asciiTheme="majorHAnsi" w:hAnsiTheme="majorHAnsi" w:cstheme="majorHAnsi"/>
                <w:sz w:val="18"/>
                <w:szCs w:val="18"/>
              </w:rPr>
              <w:t xml:space="preserve"> </w:t>
            </w:r>
            <w:proofErr w:type="gramStart"/>
            <w:r w:rsidRPr="00051237">
              <w:rPr>
                <w:rFonts w:asciiTheme="majorHAnsi" w:hAnsiTheme="majorHAnsi" w:cstheme="majorHAnsi"/>
                <w:sz w:val="18"/>
                <w:szCs w:val="18"/>
              </w:rPr>
              <w:t>screen</w:t>
            </w:r>
            <w:proofErr w:type="gramEnd"/>
            <w:r w:rsidRPr="00051237">
              <w:rPr>
                <w:rFonts w:asciiTheme="majorHAnsi" w:hAnsiTheme="majorHAnsi" w:cstheme="majorHAnsi"/>
                <w:sz w:val="18"/>
                <w:szCs w:val="18"/>
              </w:rPr>
              <w:t xml:space="preserve"> and your child says, “t.”</w:t>
            </w:r>
          </w:p>
          <w:p w14:paraId="46106CA2" w14:textId="77777777" w:rsidR="00D16EC3" w:rsidRPr="00051237" w:rsidRDefault="00D16EC3" w:rsidP="00041D60">
            <w:pPr>
              <w:ind w:right="2140"/>
              <w:rPr>
                <w:rFonts w:asciiTheme="majorHAnsi" w:hAnsiTheme="majorHAnsi" w:cstheme="majorHAnsi"/>
                <w:sz w:val="18"/>
                <w:szCs w:val="18"/>
              </w:rPr>
            </w:pPr>
          </w:p>
          <w:p w14:paraId="3474A685" w14:textId="70D408FD" w:rsidR="00D16EC3" w:rsidRPr="00051237" w:rsidRDefault="00D16EC3" w:rsidP="00D16EC3">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N/A BOY</w:t>
            </w:r>
          </w:p>
        </w:tc>
        <w:tc>
          <w:tcPr>
            <w:tcW w:w="1386" w:type="pct"/>
            <w:vAlign w:val="center"/>
          </w:tcPr>
          <w:p w14:paraId="7A251075"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7AF55807" w14:textId="77777777" w:rsidR="00D16EC3" w:rsidRPr="00051237" w:rsidRDefault="00D16EC3" w:rsidP="00041D60">
            <w:pPr>
              <w:rPr>
                <w:rFonts w:asciiTheme="majorHAnsi" w:hAnsiTheme="majorHAnsi" w:cstheme="majorHAnsi"/>
                <w:color w:val="000000" w:themeColor="text1"/>
                <w:sz w:val="18"/>
                <w:szCs w:val="18"/>
              </w:rPr>
            </w:pPr>
          </w:p>
          <w:p w14:paraId="313F0ABE"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5A8BDAC9" w14:textId="77777777" w:rsidR="00D16EC3" w:rsidRPr="00051237" w:rsidRDefault="00D16EC3" w:rsidP="00041D60">
            <w:pPr>
              <w:ind w:right="45"/>
              <w:rPr>
                <w:rFonts w:asciiTheme="majorHAnsi" w:hAnsiTheme="majorHAnsi" w:cstheme="majorHAnsi"/>
                <w:color w:val="333333"/>
                <w:sz w:val="18"/>
                <w:szCs w:val="18"/>
              </w:rPr>
            </w:pPr>
          </w:p>
          <w:p w14:paraId="425540F6" w14:textId="77777777" w:rsidR="00D16EC3" w:rsidRPr="00051237" w:rsidRDefault="00D16EC3" w:rsidP="00041D60">
            <w:pPr>
              <w:rPr>
                <w:rFonts w:asciiTheme="majorHAnsi" w:hAnsiTheme="majorHAnsi" w:cstheme="majorHAnsi"/>
                <w:sz w:val="18"/>
                <w:szCs w:val="18"/>
              </w:rPr>
            </w:pPr>
          </w:p>
        </w:tc>
        <w:tc>
          <w:tcPr>
            <w:tcW w:w="1962" w:type="pct"/>
            <w:vAlign w:val="center"/>
          </w:tcPr>
          <w:p w14:paraId="5BAA0571"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249FA55B" w14:textId="77777777" w:rsidR="00D16EC3" w:rsidRPr="00051237" w:rsidRDefault="00D16EC3" w:rsidP="00041D60">
            <w:pPr>
              <w:ind w:left="360"/>
              <w:rPr>
                <w:rFonts w:asciiTheme="majorHAnsi" w:eastAsiaTheme="majorEastAsia" w:hAnsiTheme="majorHAnsi" w:cstheme="majorHAnsi"/>
                <w:sz w:val="18"/>
                <w:szCs w:val="18"/>
              </w:rPr>
            </w:pPr>
          </w:p>
          <w:p w14:paraId="1B975DB7"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18F2FE2A" w14:textId="77777777" w:rsidR="00D16EC3" w:rsidRPr="00051237" w:rsidRDefault="00D16EC3" w:rsidP="00041D60">
            <w:pPr>
              <w:rPr>
                <w:rFonts w:asciiTheme="majorHAnsi" w:hAnsiTheme="majorHAnsi" w:cstheme="majorHAnsi"/>
                <w:color w:val="000000"/>
                <w:sz w:val="18"/>
                <w:szCs w:val="18"/>
              </w:rPr>
            </w:pPr>
          </w:p>
          <w:p w14:paraId="3D0D4C14"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7179DADC" w14:textId="77777777" w:rsidTr="00041D60">
        <w:trPr>
          <w:cantSplit/>
          <w:trHeight w:val="1866"/>
        </w:trPr>
        <w:tc>
          <w:tcPr>
            <w:tcW w:w="1652" w:type="pct"/>
            <w:vAlign w:val="center"/>
          </w:tcPr>
          <w:p w14:paraId="3C36D9C5"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Blending (receptive)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assesses your child’s ability to hear and identify the blended or combined sounds that make a word. It is necessary for children to be able to hear how individual sounds make up words when learning to read and write.</w:t>
            </w:r>
          </w:p>
          <w:p w14:paraId="1F4D2725" w14:textId="77777777" w:rsidR="00D16EC3" w:rsidRPr="00051237" w:rsidRDefault="00D16EC3" w:rsidP="00041D60">
            <w:pPr>
              <w:rPr>
                <w:rFonts w:asciiTheme="majorHAnsi" w:hAnsiTheme="majorHAnsi" w:cstheme="majorHAnsi"/>
                <w:sz w:val="18"/>
                <w:szCs w:val="18"/>
              </w:rPr>
            </w:pPr>
          </w:p>
          <w:p w14:paraId="4C0C43E2" w14:textId="6CF3FD42"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sees four pictures and hears the names of the pictures: bat, baby, backpack and ball. Your child is asked to point to the picture that puts together the sounds /b/ and /all/ and points to the picture of the ball.</w:t>
            </w:r>
          </w:p>
          <w:p w14:paraId="0D950DBF" w14:textId="77777777" w:rsidR="00D16EC3" w:rsidRPr="00051237" w:rsidRDefault="00D16EC3" w:rsidP="00041D60">
            <w:pPr>
              <w:ind w:right="45"/>
              <w:rPr>
                <w:rFonts w:asciiTheme="majorHAnsi" w:hAnsiTheme="majorHAnsi" w:cstheme="majorHAnsi"/>
                <w:color w:val="333333"/>
                <w:sz w:val="18"/>
                <w:szCs w:val="18"/>
              </w:rPr>
            </w:pPr>
          </w:p>
          <w:p w14:paraId="2A3D074B"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tc>
        <w:tc>
          <w:tcPr>
            <w:tcW w:w="1386" w:type="pct"/>
            <w:vAlign w:val="center"/>
          </w:tcPr>
          <w:p w14:paraId="024D96DA"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75A0CB0F" w14:textId="77777777" w:rsidR="00D16EC3" w:rsidRPr="00051237" w:rsidRDefault="00D16EC3" w:rsidP="00041D60">
            <w:pPr>
              <w:rPr>
                <w:rFonts w:asciiTheme="majorHAnsi" w:hAnsiTheme="majorHAnsi" w:cstheme="majorHAnsi"/>
                <w:color w:val="000000" w:themeColor="text1"/>
                <w:sz w:val="18"/>
                <w:szCs w:val="18"/>
              </w:rPr>
            </w:pPr>
          </w:p>
          <w:p w14:paraId="349B028D" w14:textId="77777777" w:rsidR="00D16EC3" w:rsidRPr="00051237" w:rsidRDefault="00D16EC3" w:rsidP="00041D60">
            <w:pPr>
              <w:pStyle w:val="ListParagraph"/>
              <w:numPr>
                <w:ilvl w:val="0"/>
                <w:numId w:val="5"/>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39BDAE9E" w14:textId="77777777" w:rsidR="00D16EC3" w:rsidRPr="00051237" w:rsidRDefault="00D16EC3" w:rsidP="00041D60">
            <w:pPr>
              <w:rPr>
                <w:rFonts w:asciiTheme="majorHAnsi" w:hAnsiTheme="majorHAnsi" w:cstheme="majorHAnsi"/>
                <w:sz w:val="18"/>
                <w:szCs w:val="18"/>
              </w:rPr>
            </w:pPr>
          </w:p>
        </w:tc>
        <w:tc>
          <w:tcPr>
            <w:tcW w:w="1962" w:type="pct"/>
            <w:vAlign w:val="center"/>
          </w:tcPr>
          <w:p w14:paraId="3CE0C39B"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15BCF3D8" w14:textId="77777777" w:rsidR="00D16EC3" w:rsidRPr="00051237" w:rsidRDefault="00D16EC3" w:rsidP="00041D60">
            <w:pPr>
              <w:ind w:left="360"/>
              <w:rPr>
                <w:rFonts w:asciiTheme="majorHAnsi" w:eastAsiaTheme="majorEastAsia" w:hAnsiTheme="majorHAnsi" w:cstheme="majorHAnsi"/>
                <w:sz w:val="18"/>
                <w:szCs w:val="18"/>
              </w:rPr>
            </w:pPr>
          </w:p>
          <w:p w14:paraId="0CE3537A"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08063708"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3B7523B6" w14:textId="77777777" w:rsidTr="00041D60">
        <w:trPr>
          <w:cantSplit/>
          <w:trHeight w:val="1776"/>
        </w:trPr>
        <w:tc>
          <w:tcPr>
            <w:tcW w:w="1652" w:type="pct"/>
            <w:vAlign w:val="center"/>
          </w:tcPr>
          <w:p w14:paraId="6ACE2986"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Blending (expressive)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assesses your child’s ability to blend parts of a word or individual sounds to make a word. This skill is necessary for children when learning to read and write.</w:t>
            </w:r>
          </w:p>
          <w:p w14:paraId="021BE069" w14:textId="77777777" w:rsidR="00D16EC3" w:rsidRPr="00051237" w:rsidRDefault="00D16EC3" w:rsidP="00041D60">
            <w:pPr>
              <w:rPr>
                <w:rFonts w:asciiTheme="majorHAnsi" w:hAnsiTheme="majorHAnsi" w:cstheme="majorHAnsi"/>
                <w:sz w:val="18"/>
                <w:szCs w:val="18"/>
              </w:rPr>
            </w:pPr>
          </w:p>
          <w:p w14:paraId="0963D65F" w14:textId="22B3F613"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is asked to put together the sounds /r/, /o/, /b/, /o/, /t/ and says the word “robot”.</w:t>
            </w:r>
          </w:p>
          <w:p w14:paraId="5623A8F6" w14:textId="77777777" w:rsidR="00D16EC3" w:rsidRPr="00051237" w:rsidRDefault="00D16EC3" w:rsidP="00041D60">
            <w:pPr>
              <w:ind w:right="45"/>
              <w:rPr>
                <w:rFonts w:asciiTheme="majorHAnsi" w:hAnsiTheme="majorHAnsi" w:cstheme="majorHAnsi"/>
                <w:color w:val="333333"/>
                <w:sz w:val="18"/>
                <w:szCs w:val="18"/>
              </w:rPr>
            </w:pPr>
          </w:p>
          <w:p w14:paraId="3115CF43"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NA BOY</w:t>
            </w:r>
          </w:p>
        </w:tc>
        <w:tc>
          <w:tcPr>
            <w:tcW w:w="1386" w:type="pct"/>
            <w:vAlign w:val="center"/>
          </w:tcPr>
          <w:p w14:paraId="2CBD0233"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6A0A3597" w14:textId="77777777" w:rsidR="00D16EC3" w:rsidRPr="00051237" w:rsidRDefault="00D16EC3" w:rsidP="00041D60">
            <w:pPr>
              <w:ind w:left="360"/>
              <w:rPr>
                <w:rFonts w:asciiTheme="majorHAnsi" w:eastAsia="Calibri Light" w:hAnsiTheme="majorHAnsi" w:cstheme="majorHAnsi"/>
                <w:sz w:val="18"/>
                <w:szCs w:val="18"/>
              </w:rPr>
            </w:pPr>
          </w:p>
          <w:p w14:paraId="24B6E49B"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tc>
        <w:tc>
          <w:tcPr>
            <w:tcW w:w="1962" w:type="pct"/>
            <w:vAlign w:val="center"/>
          </w:tcPr>
          <w:p w14:paraId="176CE6BA"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47DC2DEF" w14:textId="77777777" w:rsidR="00D16EC3" w:rsidRPr="00051237" w:rsidRDefault="00D16EC3" w:rsidP="00041D60">
            <w:pPr>
              <w:ind w:left="360"/>
              <w:rPr>
                <w:rFonts w:asciiTheme="majorHAnsi" w:eastAsiaTheme="majorEastAsia" w:hAnsiTheme="majorHAnsi" w:cstheme="majorHAnsi"/>
                <w:sz w:val="18"/>
                <w:szCs w:val="18"/>
              </w:rPr>
            </w:pPr>
          </w:p>
          <w:p w14:paraId="64DB04C9"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4153807D"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30645C7B" w14:textId="77777777" w:rsidTr="00041D60">
        <w:trPr>
          <w:cantSplit/>
          <w:trHeight w:val="1134"/>
        </w:trPr>
        <w:tc>
          <w:tcPr>
            <w:tcW w:w="1652" w:type="pct"/>
            <w:vAlign w:val="center"/>
          </w:tcPr>
          <w:p w14:paraId="17E7D0F7"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lastRenderedPageBreak/>
              <w:t xml:space="preserve">Decoding </w:t>
            </w:r>
            <w:r w:rsidRPr="00051237">
              <w:rPr>
                <w:rFonts w:asciiTheme="majorHAnsi" w:hAnsiTheme="majorHAnsi" w:cstheme="majorHAnsi"/>
                <w:sz w:val="18"/>
                <w:szCs w:val="18"/>
              </w:rPr>
              <w:t>assesses your child’s ability to read words by sounding them out rather than knowing the whole word from memory. This is a more advanced skill that leads to reading success.</w:t>
            </w:r>
          </w:p>
          <w:p w14:paraId="33485106" w14:textId="77777777" w:rsidR="00D16EC3" w:rsidRPr="00051237" w:rsidRDefault="00D16EC3" w:rsidP="00041D60">
            <w:pPr>
              <w:rPr>
                <w:rFonts w:asciiTheme="majorHAnsi" w:hAnsiTheme="majorHAnsi" w:cstheme="majorHAnsi"/>
                <w:sz w:val="18"/>
                <w:szCs w:val="18"/>
              </w:rPr>
            </w:pPr>
          </w:p>
          <w:p w14:paraId="78591CFB"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sees the printed letters l-a-p and says the word “lap”.</w:t>
            </w:r>
          </w:p>
          <w:p w14:paraId="0DB9C62B" w14:textId="77777777" w:rsidR="00D16EC3" w:rsidRPr="00051237" w:rsidRDefault="00D16EC3" w:rsidP="00041D60">
            <w:pPr>
              <w:rPr>
                <w:rFonts w:asciiTheme="majorHAnsi" w:hAnsiTheme="majorHAnsi" w:cstheme="majorHAnsi"/>
                <w:sz w:val="18"/>
                <w:szCs w:val="18"/>
              </w:rPr>
            </w:pPr>
          </w:p>
          <w:p w14:paraId="2AF41233"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N/A BOY</w:t>
            </w:r>
          </w:p>
        </w:tc>
        <w:tc>
          <w:tcPr>
            <w:tcW w:w="1386" w:type="pct"/>
            <w:vAlign w:val="center"/>
          </w:tcPr>
          <w:p w14:paraId="706AF94E"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52EB09D0" w14:textId="77777777" w:rsidR="00D16EC3" w:rsidRPr="00051237" w:rsidRDefault="00D16EC3" w:rsidP="00041D60">
            <w:pPr>
              <w:ind w:left="360"/>
              <w:rPr>
                <w:rFonts w:asciiTheme="majorHAnsi" w:eastAsia="Calibri Light" w:hAnsiTheme="majorHAnsi" w:cstheme="majorHAnsi"/>
                <w:sz w:val="18"/>
                <w:szCs w:val="18"/>
              </w:rPr>
            </w:pPr>
          </w:p>
          <w:p w14:paraId="1DE460BC"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tc>
        <w:tc>
          <w:tcPr>
            <w:tcW w:w="1962" w:type="pct"/>
            <w:vAlign w:val="center"/>
          </w:tcPr>
          <w:p w14:paraId="5D5FBC8D"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3CD1462A" w14:textId="77777777" w:rsidR="00D16EC3" w:rsidRPr="00051237" w:rsidRDefault="00D16EC3" w:rsidP="00041D60">
            <w:pPr>
              <w:ind w:left="360"/>
              <w:rPr>
                <w:rFonts w:asciiTheme="majorHAnsi" w:eastAsiaTheme="majorEastAsia" w:hAnsiTheme="majorHAnsi" w:cstheme="majorHAnsi"/>
                <w:sz w:val="18"/>
                <w:szCs w:val="18"/>
              </w:rPr>
            </w:pPr>
          </w:p>
          <w:p w14:paraId="437D8409"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413F31C0"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74BBE23E" w14:textId="77777777" w:rsidTr="00041D60">
        <w:trPr>
          <w:cantSplit/>
          <w:trHeight w:val="1134"/>
        </w:trPr>
        <w:tc>
          <w:tcPr>
            <w:tcW w:w="1652" w:type="pct"/>
            <w:vAlign w:val="center"/>
          </w:tcPr>
          <w:p w14:paraId="153CAA56"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Math -</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Part 1 assesses your child’s knowledge of math skills. Knowing these skills sets are the foundation for children to succeed with more complex math skills as they get older.</w:t>
            </w:r>
          </w:p>
          <w:p w14:paraId="535F5BF0" w14:textId="77777777" w:rsidR="00D16EC3" w:rsidRPr="00051237" w:rsidRDefault="00D16EC3" w:rsidP="00041D60">
            <w:pPr>
              <w:rPr>
                <w:rFonts w:asciiTheme="majorHAnsi" w:hAnsiTheme="majorHAnsi" w:cstheme="majorHAnsi"/>
                <w:sz w:val="18"/>
                <w:szCs w:val="18"/>
              </w:rPr>
            </w:pPr>
          </w:p>
          <w:p w14:paraId="0C56F6F5"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is asked to count, identify numbers, and add and subtract.</w:t>
            </w:r>
          </w:p>
          <w:p w14:paraId="7F4CD6A3" w14:textId="77777777" w:rsidR="00D16EC3" w:rsidRPr="00051237" w:rsidRDefault="00D16EC3" w:rsidP="00041D60">
            <w:pPr>
              <w:rPr>
                <w:rFonts w:asciiTheme="majorHAnsi" w:hAnsiTheme="majorHAnsi" w:cstheme="majorHAnsi"/>
                <w:sz w:val="18"/>
                <w:szCs w:val="18"/>
              </w:rPr>
            </w:pPr>
          </w:p>
          <w:p w14:paraId="41D32FEA" w14:textId="77777777" w:rsidR="00D16EC3" w:rsidRPr="00051237" w:rsidRDefault="00D16EC3" w:rsidP="00041D60">
            <w:pPr>
              <w:ind w:right="45"/>
              <w:rPr>
                <w:rFonts w:asciiTheme="majorHAnsi" w:hAnsiTheme="majorHAnsi" w:cstheme="majorHAnsi"/>
                <w:color w:val="333333"/>
                <w:sz w:val="18"/>
                <w:szCs w:val="18"/>
              </w:rPr>
            </w:pPr>
          </w:p>
          <w:p w14:paraId="5DE1F1DB" w14:textId="77777777" w:rsidR="00D16EC3" w:rsidRPr="00051237" w:rsidRDefault="00D16EC3" w:rsidP="00041D60">
            <w:pPr>
              <w:ind w:right="45"/>
              <w:rPr>
                <w:rFonts w:asciiTheme="majorHAnsi" w:hAnsiTheme="majorHAnsi" w:cstheme="majorHAnsi"/>
                <w:sz w:val="18"/>
                <w:szCs w:val="18"/>
              </w:rPr>
            </w:pPr>
            <w:r w:rsidRPr="00051237">
              <w:rPr>
                <w:rFonts w:asciiTheme="majorHAnsi" w:hAnsiTheme="majorHAnsi" w:cstheme="majorHAnsi"/>
                <w:color w:val="333333"/>
                <w:sz w:val="18"/>
                <w:szCs w:val="18"/>
              </w:rPr>
              <w:t>This assessment will take 2-3 minutes</w:t>
            </w:r>
          </w:p>
        </w:tc>
        <w:tc>
          <w:tcPr>
            <w:tcW w:w="1386" w:type="pct"/>
            <w:vAlign w:val="center"/>
          </w:tcPr>
          <w:p w14:paraId="40085432"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attention to task</w:t>
            </w:r>
          </w:p>
          <w:p w14:paraId="1A92E2C0" w14:textId="77777777" w:rsidR="00D16EC3" w:rsidRPr="00051237" w:rsidRDefault="00D16EC3" w:rsidP="00041D60">
            <w:pPr>
              <w:ind w:left="360"/>
              <w:rPr>
                <w:rFonts w:asciiTheme="majorHAnsi" w:eastAsia="Calibri Light" w:hAnsiTheme="majorHAnsi" w:cstheme="majorHAnsi"/>
                <w:sz w:val="18"/>
                <w:szCs w:val="18"/>
              </w:rPr>
            </w:pPr>
          </w:p>
          <w:p w14:paraId="10119866" w14:textId="77777777" w:rsidR="00D16EC3" w:rsidRPr="00051237" w:rsidRDefault="00D16EC3" w:rsidP="00041D60">
            <w:pPr>
              <w:pStyle w:val="ListParagraph"/>
              <w:numPr>
                <w:ilvl w:val="0"/>
                <w:numId w:val="8"/>
              </w:numPr>
              <w:rPr>
                <w:rFonts w:asciiTheme="majorHAnsi" w:eastAsia="Calibri Light" w:hAnsiTheme="majorHAnsi" w:cstheme="majorHAnsi"/>
                <w:sz w:val="18"/>
                <w:szCs w:val="18"/>
              </w:rPr>
            </w:pPr>
            <w:r w:rsidRPr="00051237">
              <w:rPr>
                <w:rFonts w:asciiTheme="majorHAnsi" w:eastAsia="Calibri Light" w:hAnsiTheme="majorHAnsi" w:cstheme="majorHAnsi"/>
                <w:sz w:val="18"/>
                <w:szCs w:val="18"/>
              </w:rPr>
              <w:t>Assist with restating what student says if answer is inaudible</w:t>
            </w:r>
          </w:p>
        </w:tc>
        <w:tc>
          <w:tcPr>
            <w:tcW w:w="1962" w:type="pct"/>
            <w:vAlign w:val="center"/>
          </w:tcPr>
          <w:p w14:paraId="0E1040D2"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209381DF" w14:textId="77777777" w:rsidR="00D16EC3" w:rsidRPr="00051237" w:rsidRDefault="00D16EC3" w:rsidP="00041D60">
            <w:pPr>
              <w:ind w:left="360"/>
              <w:rPr>
                <w:rFonts w:asciiTheme="majorHAnsi" w:eastAsiaTheme="majorEastAsia" w:hAnsiTheme="majorHAnsi" w:cstheme="majorHAnsi"/>
                <w:sz w:val="18"/>
                <w:szCs w:val="18"/>
              </w:rPr>
            </w:pPr>
          </w:p>
          <w:p w14:paraId="55EA09B9"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0E83E383"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050B7898" w14:textId="77777777" w:rsidTr="00041D60">
        <w:trPr>
          <w:cantSplit/>
          <w:trHeight w:val="1134"/>
        </w:trPr>
        <w:tc>
          <w:tcPr>
            <w:tcW w:w="1652" w:type="pct"/>
            <w:vAlign w:val="center"/>
          </w:tcPr>
          <w:p w14:paraId="66E35391"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color w:val="00B0F0"/>
                <w:sz w:val="18"/>
                <w:szCs w:val="18"/>
              </w:rPr>
              <w:t>Math</w:t>
            </w:r>
            <w:r w:rsidRPr="00051237">
              <w:rPr>
                <w:rFonts w:asciiTheme="majorHAnsi" w:hAnsiTheme="majorHAnsi" w:cstheme="majorHAnsi"/>
                <w:sz w:val="18"/>
                <w:szCs w:val="18"/>
              </w:rPr>
              <w:t xml:space="preserve"> – Part 2 assesses your child’s knowledge of math skills. Knowing these skills sets are the foundation for children to succeed with more complex math skills as they get older.</w:t>
            </w:r>
          </w:p>
          <w:p w14:paraId="3A09C302" w14:textId="77777777" w:rsidR="00D16EC3" w:rsidRPr="00051237" w:rsidRDefault="00D16EC3" w:rsidP="00041D60">
            <w:pPr>
              <w:rPr>
                <w:rFonts w:asciiTheme="majorHAnsi" w:hAnsiTheme="majorHAnsi" w:cstheme="majorHAnsi"/>
                <w:sz w:val="18"/>
                <w:szCs w:val="18"/>
              </w:rPr>
            </w:pPr>
          </w:p>
          <w:p w14:paraId="238AFBB2"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 xml:space="preserve">Example: Your child is asked to recognize numbers, patterns, and ordinal numbers or the </w:t>
            </w:r>
            <w:r w:rsidRPr="00051237">
              <w:rPr>
                <w:rFonts w:asciiTheme="majorHAnsi" w:eastAsia="Arial" w:hAnsiTheme="majorHAnsi" w:cstheme="majorHAnsi"/>
                <w:color w:val="222222"/>
                <w:sz w:val="18"/>
                <w:szCs w:val="18"/>
              </w:rPr>
              <w:t>position of an object in a series</w:t>
            </w:r>
            <w:r w:rsidRPr="00051237">
              <w:rPr>
                <w:rFonts w:asciiTheme="majorHAnsi" w:hAnsiTheme="majorHAnsi" w:cstheme="majorHAnsi"/>
                <w:sz w:val="18"/>
                <w:szCs w:val="18"/>
              </w:rPr>
              <w:t>.</w:t>
            </w:r>
          </w:p>
          <w:p w14:paraId="25E69895" w14:textId="77777777" w:rsidR="00D16EC3" w:rsidRPr="00051237" w:rsidRDefault="00D16EC3" w:rsidP="00041D60">
            <w:pPr>
              <w:rPr>
                <w:rFonts w:asciiTheme="majorHAnsi" w:hAnsiTheme="majorHAnsi" w:cstheme="majorHAnsi"/>
                <w:sz w:val="18"/>
                <w:szCs w:val="18"/>
              </w:rPr>
            </w:pPr>
          </w:p>
          <w:p w14:paraId="1A785975" w14:textId="77777777" w:rsidR="00D16EC3" w:rsidRPr="00051237" w:rsidRDefault="00D16EC3" w:rsidP="00041D60">
            <w:pPr>
              <w:ind w:right="45"/>
              <w:rPr>
                <w:rFonts w:asciiTheme="majorHAnsi" w:hAnsiTheme="majorHAnsi" w:cstheme="majorHAnsi"/>
                <w:color w:val="333333"/>
                <w:sz w:val="18"/>
                <w:szCs w:val="18"/>
              </w:rPr>
            </w:pPr>
          </w:p>
          <w:p w14:paraId="160CA25E"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2-3 minutes</w:t>
            </w:r>
          </w:p>
        </w:tc>
        <w:tc>
          <w:tcPr>
            <w:tcW w:w="1386" w:type="pct"/>
            <w:vAlign w:val="center"/>
          </w:tcPr>
          <w:p w14:paraId="7DBDA0D9"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6ED0A794" w14:textId="77777777" w:rsidR="00D16EC3" w:rsidRPr="00051237" w:rsidRDefault="00D16EC3" w:rsidP="00041D60">
            <w:pPr>
              <w:ind w:left="360"/>
              <w:rPr>
                <w:rFonts w:asciiTheme="majorHAnsi" w:hAnsiTheme="majorHAnsi" w:cstheme="majorHAnsi"/>
                <w:color w:val="000000" w:themeColor="text1"/>
                <w:sz w:val="18"/>
                <w:szCs w:val="18"/>
              </w:rPr>
            </w:pPr>
          </w:p>
          <w:p w14:paraId="55B9D79E"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5591B62B" w14:textId="77777777" w:rsidR="00D16EC3" w:rsidRPr="00051237" w:rsidRDefault="00D16EC3" w:rsidP="00041D60">
            <w:pPr>
              <w:rPr>
                <w:rFonts w:asciiTheme="majorHAnsi" w:hAnsiTheme="majorHAnsi" w:cstheme="majorHAnsi"/>
                <w:sz w:val="18"/>
                <w:szCs w:val="18"/>
              </w:rPr>
            </w:pPr>
          </w:p>
        </w:tc>
        <w:tc>
          <w:tcPr>
            <w:tcW w:w="1962" w:type="pct"/>
            <w:vAlign w:val="center"/>
          </w:tcPr>
          <w:p w14:paraId="52066D6E"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5BA0FEAF" w14:textId="77777777" w:rsidR="00D16EC3" w:rsidRPr="00051237" w:rsidRDefault="00D16EC3" w:rsidP="00041D60">
            <w:pPr>
              <w:ind w:left="360"/>
              <w:rPr>
                <w:rFonts w:asciiTheme="majorHAnsi" w:eastAsiaTheme="majorEastAsia" w:hAnsiTheme="majorHAnsi" w:cstheme="majorHAnsi"/>
                <w:sz w:val="18"/>
                <w:szCs w:val="18"/>
              </w:rPr>
            </w:pPr>
          </w:p>
          <w:p w14:paraId="4A5764BA"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15C015A8" w14:textId="77777777" w:rsidR="00D16EC3" w:rsidRPr="00051237" w:rsidRDefault="00D16EC3" w:rsidP="00041D60">
            <w:pPr>
              <w:rPr>
                <w:rFonts w:asciiTheme="majorHAnsi" w:hAnsiTheme="majorHAnsi" w:cstheme="majorHAnsi"/>
                <w:color w:val="000000" w:themeColor="text1"/>
                <w:sz w:val="18"/>
                <w:szCs w:val="18"/>
              </w:rPr>
            </w:pPr>
          </w:p>
        </w:tc>
      </w:tr>
      <w:tr w:rsidR="00D16EC3" w:rsidRPr="00051237" w14:paraId="4576FFA8" w14:textId="77777777" w:rsidTr="00041D60">
        <w:trPr>
          <w:cantSplit/>
          <w:trHeight w:val="1134"/>
        </w:trPr>
        <w:tc>
          <w:tcPr>
            <w:tcW w:w="1652" w:type="pct"/>
            <w:vAlign w:val="center"/>
          </w:tcPr>
          <w:p w14:paraId="241E194A"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Science and Engineering</w:t>
            </w:r>
            <w:r w:rsidRPr="00051237">
              <w:rPr>
                <w:rFonts w:asciiTheme="majorHAnsi" w:hAnsiTheme="majorHAnsi" w:cstheme="majorHAnsi"/>
                <w:color w:val="00B0F0"/>
                <w:sz w:val="18"/>
                <w:szCs w:val="18"/>
              </w:rPr>
              <w:t xml:space="preserve"> </w:t>
            </w:r>
            <w:r w:rsidRPr="00051237">
              <w:rPr>
                <w:rFonts w:asciiTheme="majorHAnsi" w:hAnsiTheme="majorHAnsi" w:cstheme="majorHAnsi"/>
                <w:color w:val="333333"/>
                <w:sz w:val="18"/>
                <w:szCs w:val="18"/>
              </w:rPr>
              <w:t>assesses your child’s understanding of physical sciences, life sciences, earth and space sciences and the engineering applications of science. Exposing young children to science and engineering topics can make the most out of their natural curiosity about the surrounding world.</w:t>
            </w:r>
          </w:p>
          <w:p w14:paraId="31BCFCF5" w14:textId="77777777" w:rsidR="00D16EC3" w:rsidRPr="00051237" w:rsidRDefault="00D16EC3" w:rsidP="00041D60">
            <w:pPr>
              <w:rPr>
                <w:rFonts w:asciiTheme="majorHAnsi" w:hAnsiTheme="majorHAnsi" w:cstheme="majorHAnsi"/>
                <w:color w:val="333333"/>
                <w:sz w:val="18"/>
                <w:szCs w:val="18"/>
              </w:rPr>
            </w:pPr>
          </w:p>
          <w:p w14:paraId="3A410B03"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color w:val="333333"/>
                <w:sz w:val="18"/>
                <w:szCs w:val="18"/>
              </w:rPr>
              <w:t>Example: Your child sees three pictures: a cup, a mirror and a flower and picks the flower when asked which one of these is living.</w:t>
            </w:r>
          </w:p>
          <w:p w14:paraId="6C503AEB" w14:textId="77777777" w:rsidR="00D16EC3" w:rsidRPr="00051237" w:rsidRDefault="00D16EC3" w:rsidP="00041D60">
            <w:pPr>
              <w:rPr>
                <w:rFonts w:asciiTheme="majorHAnsi" w:hAnsiTheme="majorHAnsi" w:cstheme="majorHAnsi"/>
                <w:color w:val="333333"/>
                <w:sz w:val="18"/>
                <w:szCs w:val="18"/>
              </w:rPr>
            </w:pPr>
          </w:p>
          <w:p w14:paraId="5CF1387D" w14:textId="77777777" w:rsidR="00D16EC3" w:rsidRPr="00051237" w:rsidRDefault="00D16EC3" w:rsidP="00041D60">
            <w:pPr>
              <w:ind w:right="45"/>
              <w:rPr>
                <w:rFonts w:asciiTheme="majorHAnsi" w:hAnsiTheme="majorHAnsi" w:cstheme="majorHAnsi"/>
                <w:color w:val="333333"/>
                <w:sz w:val="18"/>
                <w:szCs w:val="18"/>
              </w:rPr>
            </w:pPr>
          </w:p>
          <w:p w14:paraId="2D10FBA3"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5-7 minutes.</w:t>
            </w:r>
          </w:p>
        </w:tc>
        <w:tc>
          <w:tcPr>
            <w:tcW w:w="1386" w:type="pct"/>
            <w:vAlign w:val="center"/>
          </w:tcPr>
          <w:p w14:paraId="7F926916"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2ED67F22" w14:textId="77777777" w:rsidR="00D16EC3" w:rsidRPr="00051237" w:rsidRDefault="00D16EC3" w:rsidP="00041D60">
            <w:pPr>
              <w:ind w:left="360"/>
              <w:rPr>
                <w:rFonts w:asciiTheme="majorHAnsi" w:hAnsiTheme="majorHAnsi" w:cstheme="majorHAnsi"/>
                <w:color w:val="000000" w:themeColor="text1"/>
                <w:sz w:val="18"/>
                <w:szCs w:val="18"/>
              </w:rPr>
            </w:pPr>
          </w:p>
          <w:p w14:paraId="75D804DA"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7B3F26AA" w14:textId="77777777" w:rsidR="00D16EC3" w:rsidRPr="00051237" w:rsidRDefault="00D16EC3" w:rsidP="00041D60">
            <w:pPr>
              <w:rPr>
                <w:rFonts w:asciiTheme="majorHAnsi" w:hAnsiTheme="majorHAnsi" w:cstheme="majorHAnsi"/>
                <w:color w:val="333333"/>
                <w:sz w:val="18"/>
                <w:szCs w:val="18"/>
              </w:rPr>
            </w:pPr>
          </w:p>
        </w:tc>
        <w:tc>
          <w:tcPr>
            <w:tcW w:w="1962" w:type="pct"/>
            <w:vAlign w:val="center"/>
          </w:tcPr>
          <w:p w14:paraId="40BB312F"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685AA16D" w14:textId="77777777" w:rsidR="00D16EC3" w:rsidRPr="00051237" w:rsidRDefault="00D16EC3" w:rsidP="00041D60">
            <w:pPr>
              <w:ind w:left="360"/>
              <w:rPr>
                <w:rFonts w:asciiTheme="majorHAnsi" w:eastAsiaTheme="majorEastAsia" w:hAnsiTheme="majorHAnsi" w:cstheme="majorHAnsi"/>
                <w:sz w:val="18"/>
                <w:szCs w:val="18"/>
              </w:rPr>
            </w:pPr>
          </w:p>
          <w:p w14:paraId="77EFCC21" w14:textId="77777777" w:rsidR="00D16EC3" w:rsidRPr="00051237" w:rsidRDefault="00D16EC3" w:rsidP="00041D60">
            <w:pPr>
              <w:pStyle w:val="ListParagraph"/>
              <w:numPr>
                <w:ilvl w:val="0"/>
                <w:numId w:val="8"/>
              </w:numPr>
              <w:rPr>
                <w:rFonts w:asciiTheme="majorHAnsi" w:hAnsiTheme="majorHAnsi" w:cstheme="majorHAnsi"/>
                <w:color w:val="000000" w:themeColor="text1"/>
                <w:sz w:val="18"/>
                <w:szCs w:val="18"/>
              </w:rPr>
            </w:pPr>
            <w:r w:rsidRPr="00051237">
              <w:rPr>
                <w:rFonts w:asciiTheme="majorHAnsi" w:eastAsiaTheme="majorEastAsia" w:hAnsiTheme="majorHAnsi" w:cstheme="majorHAnsi"/>
                <w:sz w:val="18"/>
                <w:szCs w:val="18"/>
              </w:rPr>
              <w:t>Link provided by teacher for web conferencing tool</w:t>
            </w:r>
          </w:p>
        </w:tc>
      </w:tr>
      <w:tr w:rsidR="00D16EC3" w:rsidRPr="00051237" w14:paraId="1CF2C20D" w14:textId="77777777" w:rsidTr="00041D60">
        <w:trPr>
          <w:cantSplit/>
          <w:trHeight w:val="2254"/>
        </w:trPr>
        <w:tc>
          <w:tcPr>
            <w:tcW w:w="1652" w:type="pct"/>
            <w:vAlign w:val="center"/>
          </w:tcPr>
          <w:p w14:paraId="013A98A4"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lastRenderedPageBreak/>
              <w:t>Academic Motor Skills</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 your child’s ability to independently complete daily tasks that are required for successful completion of school activities and basic functioning in the school environment.</w:t>
            </w:r>
          </w:p>
          <w:p w14:paraId="3FFE7F6E" w14:textId="77777777" w:rsidR="00D16EC3" w:rsidRPr="00051237" w:rsidRDefault="00D16EC3" w:rsidP="00041D60">
            <w:pPr>
              <w:rPr>
                <w:rFonts w:asciiTheme="majorHAnsi" w:hAnsiTheme="majorHAnsi" w:cstheme="majorHAnsi"/>
                <w:sz w:val="18"/>
                <w:szCs w:val="18"/>
              </w:rPr>
            </w:pPr>
          </w:p>
          <w:p w14:paraId="3145C1C9" w14:textId="3B5B733C"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The teacher records “not observed”, “delayed” or “typical for age” when observing your child’s ability to hold a pencil correctly, use scissors, sort and independently manage his or her own toileting, dressing and feeding needs.</w:t>
            </w:r>
          </w:p>
          <w:p w14:paraId="5C280419" w14:textId="77777777" w:rsidR="00D16EC3" w:rsidRPr="00051237" w:rsidRDefault="00D16EC3" w:rsidP="00041D60">
            <w:pPr>
              <w:ind w:right="45"/>
              <w:rPr>
                <w:rFonts w:asciiTheme="majorHAnsi" w:hAnsiTheme="majorHAnsi" w:cstheme="majorHAnsi"/>
                <w:color w:val="333333"/>
                <w:sz w:val="18"/>
                <w:szCs w:val="18"/>
              </w:rPr>
            </w:pPr>
          </w:p>
          <w:p w14:paraId="0632293F"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p w14:paraId="4D651A85" w14:textId="77777777" w:rsidR="00D16EC3" w:rsidRPr="00051237" w:rsidRDefault="00D16EC3" w:rsidP="00041D60">
            <w:pPr>
              <w:rPr>
                <w:rFonts w:asciiTheme="majorHAnsi" w:hAnsiTheme="majorHAnsi" w:cstheme="majorHAnsi"/>
                <w:sz w:val="18"/>
                <w:szCs w:val="18"/>
              </w:rPr>
            </w:pPr>
          </w:p>
        </w:tc>
        <w:tc>
          <w:tcPr>
            <w:tcW w:w="1386" w:type="pct"/>
            <w:vAlign w:val="center"/>
          </w:tcPr>
          <w:p w14:paraId="3AB748D8" w14:textId="77777777" w:rsidR="00D16EC3" w:rsidRPr="00051237" w:rsidRDefault="00D16EC3" w:rsidP="00041D60">
            <w:pPr>
              <w:pStyle w:val="ListParagraph"/>
              <w:numPr>
                <w:ilvl w:val="0"/>
                <w:numId w:val="3"/>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Parent to report answers via computer or smartphone</w:t>
            </w:r>
          </w:p>
        </w:tc>
        <w:tc>
          <w:tcPr>
            <w:tcW w:w="1962" w:type="pct"/>
            <w:vAlign w:val="center"/>
          </w:tcPr>
          <w:p w14:paraId="247248DB"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4F61D0D9"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7696061F" w14:textId="77777777" w:rsidR="00D16EC3" w:rsidRPr="00051237" w:rsidRDefault="00D16EC3" w:rsidP="00041D60">
            <w:pPr>
              <w:ind w:left="360"/>
              <w:rPr>
                <w:rFonts w:asciiTheme="majorHAnsi" w:eastAsiaTheme="majorEastAsia" w:hAnsiTheme="majorHAnsi" w:cstheme="majorHAnsi"/>
                <w:sz w:val="18"/>
                <w:szCs w:val="18"/>
              </w:rPr>
            </w:pPr>
          </w:p>
          <w:p w14:paraId="7475C5AD" w14:textId="77777777" w:rsidR="00D16EC3" w:rsidRPr="00051237" w:rsidRDefault="00D16EC3" w:rsidP="00041D60">
            <w:pPr>
              <w:ind w:left="360"/>
              <w:rPr>
                <w:rFonts w:asciiTheme="majorHAnsi" w:eastAsia="Calibri Light" w:hAnsiTheme="majorHAnsi" w:cstheme="majorHAnsi"/>
                <w:sz w:val="18"/>
                <w:szCs w:val="18"/>
              </w:rPr>
            </w:pPr>
            <w:r w:rsidRPr="00051237">
              <w:rPr>
                <w:rFonts w:asciiTheme="majorHAnsi" w:hAnsiTheme="majorHAnsi" w:cstheme="majorHAnsi"/>
                <w:sz w:val="18"/>
                <w:szCs w:val="18"/>
              </w:rPr>
              <w:br/>
            </w:r>
            <w:r w:rsidRPr="00051237">
              <w:rPr>
                <w:rFonts w:asciiTheme="majorHAnsi" w:eastAsia="Calibri Light" w:hAnsiTheme="majorHAnsi" w:cstheme="majorHAnsi"/>
                <w:sz w:val="18"/>
                <w:szCs w:val="18"/>
              </w:rPr>
              <w:t>*If parent answers I don’t know, answer</w:t>
            </w:r>
            <w:r w:rsidRPr="00051237">
              <w:rPr>
                <w:rFonts w:asciiTheme="majorHAnsi" w:eastAsia="Calibri Light" w:hAnsiTheme="majorHAnsi" w:cstheme="majorHAnsi"/>
                <w:b/>
                <w:bCs/>
                <w:sz w:val="18"/>
                <w:szCs w:val="18"/>
              </w:rPr>
              <w:t xml:space="preserve"> “not observed” </w:t>
            </w:r>
            <w:r w:rsidRPr="00051237">
              <w:rPr>
                <w:rFonts w:asciiTheme="majorHAnsi" w:eastAsia="Calibri Light" w:hAnsiTheme="majorHAnsi" w:cstheme="majorHAnsi"/>
                <w:sz w:val="18"/>
                <w:szCs w:val="18"/>
              </w:rPr>
              <w:t>and revisit this conversation after sharing what is being observed for this task</w:t>
            </w:r>
          </w:p>
          <w:p w14:paraId="652D65C5" w14:textId="77777777" w:rsidR="00D16EC3" w:rsidRPr="00051237" w:rsidRDefault="00D16EC3" w:rsidP="00041D60">
            <w:pPr>
              <w:rPr>
                <w:rFonts w:asciiTheme="majorHAnsi" w:eastAsia="Calibri Light" w:hAnsiTheme="majorHAnsi" w:cstheme="majorHAnsi"/>
                <w:sz w:val="18"/>
                <w:szCs w:val="18"/>
              </w:rPr>
            </w:pPr>
          </w:p>
          <w:p w14:paraId="1833F961" w14:textId="1D3DE325" w:rsidR="00D16EC3" w:rsidRPr="00051237" w:rsidRDefault="00D16EC3" w:rsidP="00051237">
            <w:pPr>
              <w:rPr>
                <w:rFonts w:asciiTheme="majorHAnsi" w:eastAsiaTheme="majorEastAsia" w:hAnsiTheme="majorHAnsi" w:cstheme="majorHAnsi"/>
                <w:color w:val="4472C4" w:themeColor="accent5"/>
                <w:sz w:val="18"/>
                <w:szCs w:val="18"/>
              </w:rPr>
            </w:pPr>
            <w:r w:rsidRPr="00051237">
              <w:rPr>
                <w:rFonts w:asciiTheme="majorHAnsi" w:hAnsiTheme="majorHAnsi" w:cstheme="majorHAnsi"/>
                <w:sz w:val="18"/>
                <w:szCs w:val="18"/>
              </w:rPr>
              <w:t>Optional:</w:t>
            </w:r>
            <w:r w:rsidR="00051237" w:rsidRPr="00051237">
              <w:rPr>
                <w:rFonts w:asciiTheme="majorHAnsi" w:hAnsiTheme="majorHAnsi" w:cstheme="majorHAnsi"/>
                <w:sz w:val="18"/>
                <w:szCs w:val="18"/>
              </w:rPr>
              <w:t xml:space="preserve"> </w:t>
            </w:r>
            <w:hyperlink r:id="rId15">
              <w:proofErr w:type="spellStart"/>
              <w:r w:rsidRPr="00051237">
                <w:rPr>
                  <w:rStyle w:val="Hyperlink"/>
                  <w:rFonts w:asciiTheme="majorHAnsi" w:eastAsiaTheme="majorEastAsia" w:hAnsiTheme="majorHAnsi" w:cstheme="majorHAnsi"/>
                  <w:color w:val="4471C4"/>
                  <w:sz w:val="18"/>
                  <w:szCs w:val="18"/>
                </w:rPr>
                <w:t>FineMotor_Parent</w:t>
              </w:r>
              <w:proofErr w:type="spellEnd"/>
            </w:hyperlink>
          </w:p>
        </w:tc>
      </w:tr>
      <w:tr w:rsidR="00D16EC3" w:rsidRPr="00051237" w14:paraId="14A8937F" w14:textId="77777777" w:rsidTr="00041D60">
        <w:trPr>
          <w:cantSplit/>
          <w:trHeight w:val="3125"/>
        </w:trPr>
        <w:tc>
          <w:tcPr>
            <w:tcW w:w="1652" w:type="pct"/>
            <w:vAlign w:val="center"/>
          </w:tcPr>
          <w:p w14:paraId="280B2EF6"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Social and Emotional Competence</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 xml:space="preserve">assesses your </w:t>
            </w:r>
            <w:r w:rsidRPr="00051237">
              <w:rPr>
                <w:rFonts w:asciiTheme="majorHAnsi" w:hAnsiTheme="majorHAnsi" w:cstheme="majorHAnsi"/>
                <w:color w:val="333333"/>
                <w:sz w:val="18"/>
                <w:szCs w:val="18"/>
              </w:rPr>
              <w:t>child’s social and emotional skills that enable your child to be successful in the classroom and school environment.</w:t>
            </w:r>
          </w:p>
          <w:p w14:paraId="50155CB9" w14:textId="77777777" w:rsidR="00D16EC3" w:rsidRPr="00051237" w:rsidRDefault="00D16EC3" w:rsidP="00041D60">
            <w:pPr>
              <w:rPr>
                <w:rFonts w:asciiTheme="majorHAnsi" w:hAnsiTheme="majorHAnsi" w:cstheme="majorHAnsi"/>
                <w:color w:val="333333"/>
                <w:sz w:val="18"/>
                <w:szCs w:val="18"/>
              </w:rPr>
            </w:pPr>
          </w:p>
          <w:p w14:paraId="5E92F860"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color w:val="000000" w:themeColor="text1"/>
                <w:sz w:val="18"/>
                <w:szCs w:val="18"/>
              </w:rPr>
              <w:t xml:space="preserve">Example: The teacher records “rarely”, “sometimes”, or “consistently” when observing your child’s ability to ask for help, join activities, initiate conversations, engage in activities, take pride in accomplishments and recognize and name </w:t>
            </w:r>
            <w:r w:rsidRPr="00051237">
              <w:rPr>
                <w:rFonts w:asciiTheme="majorHAnsi" w:hAnsiTheme="majorHAnsi" w:cstheme="majorHAnsi"/>
                <w:color w:val="333333"/>
                <w:sz w:val="18"/>
                <w:szCs w:val="18"/>
              </w:rPr>
              <w:t>his or her own feelings and the feelings of others</w:t>
            </w:r>
            <w:r w:rsidRPr="00051237">
              <w:rPr>
                <w:rFonts w:asciiTheme="majorHAnsi" w:hAnsiTheme="majorHAnsi" w:cstheme="majorHAnsi"/>
                <w:color w:val="000000" w:themeColor="text1"/>
                <w:sz w:val="18"/>
                <w:szCs w:val="18"/>
              </w:rPr>
              <w:t>.</w:t>
            </w:r>
          </w:p>
          <w:p w14:paraId="474F6C8B" w14:textId="77777777" w:rsidR="00D16EC3" w:rsidRPr="00051237" w:rsidRDefault="00D16EC3" w:rsidP="00041D60">
            <w:pPr>
              <w:rPr>
                <w:rFonts w:asciiTheme="majorHAnsi" w:hAnsiTheme="majorHAnsi" w:cstheme="majorHAnsi"/>
                <w:sz w:val="18"/>
                <w:szCs w:val="18"/>
                <w:u w:val="single"/>
              </w:rPr>
            </w:pPr>
          </w:p>
          <w:p w14:paraId="4D03D907" w14:textId="77777777" w:rsidR="00D16EC3" w:rsidRPr="00051237" w:rsidRDefault="00D16EC3" w:rsidP="00041D60">
            <w:pPr>
              <w:ind w:right="45"/>
              <w:rPr>
                <w:rFonts w:asciiTheme="majorHAnsi" w:hAnsiTheme="majorHAnsi" w:cstheme="majorHAnsi"/>
                <w:color w:val="333333"/>
                <w:sz w:val="18"/>
                <w:szCs w:val="18"/>
              </w:rPr>
            </w:pPr>
          </w:p>
          <w:p w14:paraId="27A9B4CA"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p w14:paraId="34897BA8" w14:textId="77777777" w:rsidR="00D16EC3" w:rsidRPr="00051237" w:rsidRDefault="00D16EC3" w:rsidP="00041D60">
            <w:pPr>
              <w:rPr>
                <w:rFonts w:asciiTheme="majorHAnsi" w:hAnsiTheme="majorHAnsi" w:cstheme="majorHAnsi"/>
                <w:sz w:val="18"/>
                <w:szCs w:val="18"/>
                <w:u w:val="single"/>
              </w:rPr>
            </w:pPr>
          </w:p>
        </w:tc>
        <w:tc>
          <w:tcPr>
            <w:tcW w:w="1386" w:type="pct"/>
            <w:vAlign w:val="center"/>
          </w:tcPr>
          <w:p w14:paraId="1959A072" w14:textId="77777777" w:rsidR="00D16EC3" w:rsidRPr="00051237" w:rsidRDefault="00D16EC3" w:rsidP="00041D60">
            <w:pPr>
              <w:pStyle w:val="ListParagraph"/>
              <w:numPr>
                <w:ilvl w:val="0"/>
                <w:numId w:val="3"/>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Parent to report answers via computer or smartphone</w:t>
            </w:r>
          </w:p>
          <w:p w14:paraId="1E6CE2AC" w14:textId="77777777" w:rsidR="00D16EC3" w:rsidRPr="00051237" w:rsidRDefault="00D16EC3" w:rsidP="00041D60">
            <w:pPr>
              <w:rPr>
                <w:rFonts w:asciiTheme="majorHAnsi" w:hAnsiTheme="majorHAnsi" w:cstheme="majorHAnsi"/>
                <w:color w:val="000000" w:themeColor="text1"/>
                <w:sz w:val="18"/>
                <w:szCs w:val="18"/>
              </w:rPr>
            </w:pPr>
          </w:p>
        </w:tc>
        <w:tc>
          <w:tcPr>
            <w:tcW w:w="1962" w:type="pct"/>
            <w:vAlign w:val="center"/>
          </w:tcPr>
          <w:p w14:paraId="5240AF3C" w14:textId="77777777" w:rsidR="00D16EC3" w:rsidRPr="00051237" w:rsidRDefault="00D16EC3" w:rsidP="00041D60">
            <w:pPr>
              <w:pStyle w:val="NormalWeb"/>
              <w:spacing w:before="0" w:beforeAutospacing="0" w:after="160" w:afterAutospacing="0"/>
              <w:rPr>
                <w:rFonts w:asciiTheme="majorHAnsi" w:hAnsiTheme="majorHAnsi" w:cstheme="majorHAnsi"/>
                <w:sz w:val="18"/>
                <w:szCs w:val="18"/>
              </w:rPr>
            </w:pPr>
            <w:r w:rsidRPr="00051237">
              <w:rPr>
                <w:rFonts w:asciiTheme="majorHAnsi" w:hAnsiTheme="majorHAnsi" w:cstheme="majorHAnsi"/>
                <w:color w:val="000000" w:themeColor="text1"/>
                <w:sz w:val="18"/>
                <w:szCs w:val="18"/>
              </w:rPr>
              <w:t>Parent interview via phone or web conferencing tool in use</w:t>
            </w:r>
          </w:p>
          <w:p w14:paraId="168F66F8" w14:textId="77777777" w:rsidR="00D16EC3" w:rsidRPr="00051237" w:rsidRDefault="00D16EC3" w:rsidP="00041D60">
            <w:pPr>
              <w:pStyle w:val="NormalWeb"/>
              <w:spacing w:before="0" w:beforeAutospacing="0" w:after="160" w:afterAutospacing="0"/>
              <w:rPr>
                <w:rFonts w:asciiTheme="majorHAnsi" w:hAnsiTheme="majorHAnsi" w:cstheme="majorHAnsi"/>
                <w:sz w:val="18"/>
                <w:szCs w:val="18"/>
              </w:rPr>
            </w:pPr>
            <w:r w:rsidRPr="00051237">
              <w:rPr>
                <w:rFonts w:asciiTheme="majorHAnsi" w:hAnsiTheme="majorHAnsi" w:cstheme="majorHAnsi"/>
                <w:color w:val="000000" w:themeColor="text1"/>
                <w:sz w:val="18"/>
                <w:szCs w:val="18"/>
              </w:rPr>
              <w:t>Social &amp; Emotional with consideration for home learning environment</w:t>
            </w:r>
          </w:p>
          <w:p w14:paraId="166DE73A" w14:textId="77777777" w:rsidR="00D16EC3" w:rsidRPr="00051237" w:rsidRDefault="00D16EC3" w:rsidP="00041D60">
            <w:pPr>
              <w:rPr>
                <w:rFonts w:asciiTheme="majorHAnsi" w:hAnsiTheme="majorHAnsi" w:cstheme="majorHAnsi"/>
                <w:color w:val="000000"/>
                <w:sz w:val="18"/>
                <w:szCs w:val="18"/>
              </w:rPr>
            </w:pPr>
            <w:r w:rsidRPr="00051237">
              <w:rPr>
                <w:rFonts w:asciiTheme="majorHAnsi" w:hAnsiTheme="majorHAnsi" w:cstheme="majorHAnsi"/>
                <w:color w:val="000000" w:themeColor="text1"/>
                <w:sz w:val="18"/>
                <w:szCs w:val="18"/>
              </w:rPr>
              <w:t xml:space="preserve">*If parent answers </w:t>
            </w:r>
            <w:r w:rsidRPr="00051237">
              <w:rPr>
                <w:rFonts w:asciiTheme="majorHAnsi" w:hAnsiTheme="majorHAnsi" w:cstheme="majorHAnsi"/>
                <w:i/>
                <w:iCs/>
                <w:color w:val="000000" w:themeColor="text1"/>
                <w:sz w:val="18"/>
                <w:szCs w:val="18"/>
              </w:rPr>
              <w:t>I don’t know</w:t>
            </w:r>
            <w:r w:rsidRPr="00051237">
              <w:rPr>
                <w:rFonts w:asciiTheme="majorHAnsi" w:hAnsiTheme="majorHAnsi" w:cstheme="majorHAnsi"/>
                <w:color w:val="000000" w:themeColor="text1"/>
                <w:sz w:val="18"/>
                <w:szCs w:val="18"/>
              </w:rPr>
              <w:t>, answer</w:t>
            </w:r>
            <w:r w:rsidRPr="00051237">
              <w:rPr>
                <w:rFonts w:asciiTheme="majorHAnsi" w:hAnsiTheme="majorHAnsi" w:cstheme="majorHAnsi"/>
                <w:b/>
                <w:bCs/>
                <w:i/>
                <w:iCs/>
                <w:color w:val="000000" w:themeColor="text1"/>
                <w:sz w:val="18"/>
                <w:szCs w:val="18"/>
              </w:rPr>
              <w:t xml:space="preserve"> rarely</w:t>
            </w:r>
          </w:p>
          <w:p w14:paraId="114C5937" w14:textId="77777777" w:rsidR="00D16EC3" w:rsidRPr="00051237" w:rsidRDefault="00D16EC3" w:rsidP="00041D60">
            <w:pPr>
              <w:rPr>
                <w:rFonts w:asciiTheme="majorHAnsi" w:hAnsiTheme="majorHAnsi" w:cstheme="majorHAnsi"/>
                <w:color w:val="000000"/>
                <w:sz w:val="18"/>
                <w:szCs w:val="18"/>
              </w:rPr>
            </w:pPr>
          </w:p>
          <w:p w14:paraId="6868B9B0" w14:textId="2AF8F59C" w:rsidR="00D16EC3" w:rsidRPr="00051237" w:rsidRDefault="00D16EC3" w:rsidP="00051237">
            <w:pPr>
              <w:rPr>
                <w:rFonts w:asciiTheme="majorHAnsi" w:hAnsiTheme="majorHAnsi" w:cstheme="majorHAnsi"/>
                <w:color w:val="000000"/>
                <w:sz w:val="18"/>
                <w:szCs w:val="18"/>
              </w:rPr>
            </w:pPr>
            <w:r w:rsidRPr="00051237">
              <w:rPr>
                <w:rFonts w:asciiTheme="majorHAnsi" w:hAnsiTheme="majorHAnsi" w:cstheme="majorHAnsi"/>
                <w:color w:val="000000" w:themeColor="text1"/>
                <w:sz w:val="18"/>
                <w:szCs w:val="18"/>
              </w:rPr>
              <w:t>Optional:</w:t>
            </w:r>
            <w:r w:rsidR="00051237">
              <w:rPr>
                <w:rFonts w:asciiTheme="majorHAnsi" w:hAnsiTheme="majorHAnsi" w:cstheme="majorHAnsi"/>
                <w:color w:val="000000" w:themeColor="text1"/>
                <w:sz w:val="18"/>
                <w:szCs w:val="18"/>
              </w:rPr>
              <w:t xml:space="preserve"> </w:t>
            </w:r>
            <w:hyperlink r:id="rId16">
              <w:r w:rsidRPr="00051237">
                <w:rPr>
                  <w:rStyle w:val="Hyperlink"/>
                  <w:rFonts w:asciiTheme="majorHAnsi" w:hAnsiTheme="majorHAnsi" w:cstheme="majorHAnsi"/>
                  <w:sz w:val="18"/>
                  <w:szCs w:val="18"/>
                </w:rPr>
                <w:t xml:space="preserve">Social Emotional </w:t>
              </w:r>
              <w:proofErr w:type="spellStart"/>
              <w:r w:rsidRPr="00051237">
                <w:rPr>
                  <w:rStyle w:val="Hyperlink"/>
                  <w:rFonts w:asciiTheme="majorHAnsi" w:hAnsiTheme="majorHAnsi" w:cstheme="majorHAnsi"/>
                  <w:sz w:val="18"/>
                  <w:szCs w:val="18"/>
                </w:rPr>
                <w:t>Competence_Parent</w:t>
              </w:r>
              <w:proofErr w:type="spellEnd"/>
            </w:hyperlink>
          </w:p>
        </w:tc>
      </w:tr>
      <w:tr w:rsidR="00D16EC3" w:rsidRPr="00051237" w14:paraId="1B20CD62" w14:textId="77777777" w:rsidTr="00041D60">
        <w:trPr>
          <w:cantSplit/>
          <w:trHeight w:val="1194"/>
        </w:trPr>
        <w:tc>
          <w:tcPr>
            <w:tcW w:w="1652" w:type="pct"/>
            <w:vAlign w:val="center"/>
          </w:tcPr>
          <w:p w14:paraId="222F1A99" w14:textId="77777777" w:rsidR="00D16EC3" w:rsidRPr="00051237" w:rsidRDefault="00D16EC3" w:rsidP="00041D60">
            <w:pPr>
              <w:rPr>
                <w:rFonts w:asciiTheme="majorHAnsi" w:hAnsiTheme="majorHAnsi" w:cstheme="majorHAnsi"/>
                <w:color w:val="333333"/>
                <w:sz w:val="18"/>
                <w:szCs w:val="18"/>
              </w:rPr>
            </w:pPr>
            <w:r w:rsidRPr="00051237">
              <w:rPr>
                <w:rFonts w:asciiTheme="majorHAnsi" w:hAnsiTheme="majorHAnsi" w:cstheme="majorHAnsi"/>
                <w:b/>
                <w:bCs/>
                <w:color w:val="00B0F0"/>
                <w:sz w:val="18"/>
                <w:szCs w:val="18"/>
              </w:rPr>
              <w:t>Emotion Management</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 xml:space="preserve">assesses your child’s ability to manage his or her own emotions and respond appropriately to an emotional experience. </w:t>
            </w:r>
            <w:r w:rsidRPr="00051237">
              <w:rPr>
                <w:rFonts w:asciiTheme="majorHAnsi" w:hAnsiTheme="majorHAnsi" w:cstheme="majorHAnsi"/>
                <w:color w:val="333333"/>
                <w:sz w:val="18"/>
                <w:szCs w:val="18"/>
              </w:rPr>
              <w:t xml:space="preserve"> Emotion Management rates behaviors that may hinder your child’s success in the classroom and school environment.</w:t>
            </w:r>
          </w:p>
          <w:p w14:paraId="041C208D" w14:textId="77777777" w:rsidR="00D16EC3" w:rsidRPr="00051237" w:rsidRDefault="00D16EC3" w:rsidP="00041D60">
            <w:pPr>
              <w:rPr>
                <w:rFonts w:asciiTheme="majorHAnsi" w:hAnsiTheme="majorHAnsi" w:cstheme="majorHAnsi"/>
                <w:color w:val="333333"/>
                <w:sz w:val="18"/>
                <w:szCs w:val="18"/>
              </w:rPr>
            </w:pPr>
          </w:p>
          <w:p w14:paraId="461960D8"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The teacher records “rarely”, “sometimes”, or “consistently” when assessing whether or not your child dominates interactions, has temper outbursts, is inappropriate or hostile with peers or is unable to wait when attempting to get the attention of an adult or peer.</w:t>
            </w:r>
          </w:p>
          <w:p w14:paraId="56A50AF8" w14:textId="77777777" w:rsidR="00D16EC3" w:rsidRPr="00051237" w:rsidRDefault="00D16EC3" w:rsidP="00041D60">
            <w:pPr>
              <w:rPr>
                <w:rFonts w:asciiTheme="majorHAnsi" w:hAnsiTheme="majorHAnsi" w:cstheme="majorHAnsi"/>
                <w:sz w:val="18"/>
                <w:szCs w:val="18"/>
              </w:rPr>
            </w:pPr>
          </w:p>
          <w:p w14:paraId="14A2B765" w14:textId="77777777" w:rsidR="00D16EC3" w:rsidRPr="00051237" w:rsidRDefault="00D16EC3" w:rsidP="00041D60">
            <w:pPr>
              <w:ind w:right="45"/>
              <w:rPr>
                <w:rFonts w:asciiTheme="majorHAnsi" w:hAnsiTheme="majorHAnsi" w:cstheme="majorHAnsi"/>
                <w:color w:val="333333"/>
                <w:sz w:val="18"/>
                <w:szCs w:val="18"/>
              </w:rPr>
            </w:pPr>
            <w:r w:rsidRPr="00051237">
              <w:rPr>
                <w:rFonts w:asciiTheme="majorHAnsi" w:hAnsiTheme="majorHAnsi" w:cstheme="majorHAnsi"/>
                <w:color w:val="333333"/>
                <w:sz w:val="18"/>
                <w:szCs w:val="18"/>
              </w:rPr>
              <w:t>This assessment will take 5 minutes</w:t>
            </w:r>
          </w:p>
          <w:p w14:paraId="4162555D" w14:textId="77777777" w:rsidR="00D16EC3" w:rsidRPr="00051237" w:rsidRDefault="00D16EC3" w:rsidP="00041D60">
            <w:pPr>
              <w:rPr>
                <w:rFonts w:asciiTheme="majorHAnsi" w:hAnsiTheme="majorHAnsi" w:cstheme="majorHAnsi"/>
                <w:sz w:val="18"/>
                <w:szCs w:val="18"/>
              </w:rPr>
            </w:pPr>
          </w:p>
          <w:p w14:paraId="7471A90C" w14:textId="77777777" w:rsidR="00D16EC3" w:rsidRPr="00051237" w:rsidRDefault="00D16EC3" w:rsidP="00041D60">
            <w:pPr>
              <w:rPr>
                <w:rFonts w:asciiTheme="majorHAnsi" w:hAnsiTheme="majorHAnsi" w:cstheme="majorHAnsi"/>
                <w:sz w:val="18"/>
                <w:szCs w:val="18"/>
              </w:rPr>
            </w:pPr>
          </w:p>
        </w:tc>
        <w:tc>
          <w:tcPr>
            <w:tcW w:w="1386" w:type="pct"/>
            <w:vAlign w:val="center"/>
          </w:tcPr>
          <w:p w14:paraId="476F3083" w14:textId="77777777" w:rsidR="00D16EC3" w:rsidRPr="00051237" w:rsidRDefault="00D16EC3" w:rsidP="00041D60">
            <w:pPr>
              <w:pStyle w:val="ListParagraph"/>
              <w:numPr>
                <w:ilvl w:val="0"/>
                <w:numId w:val="4"/>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Parent to report answers via computer or smartphone</w:t>
            </w:r>
          </w:p>
        </w:tc>
        <w:tc>
          <w:tcPr>
            <w:tcW w:w="1962" w:type="pct"/>
            <w:vAlign w:val="center"/>
          </w:tcPr>
          <w:p w14:paraId="0FA4F4E0" w14:textId="77777777" w:rsidR="00D16EC3" w:rsidRPr="00051237" w:rsidRDefault="00D16EC3" w:rsidP="00041D60">
            <w:pPr>
              <w:pStyle w:val="NormalWeb"/>
              <w:spacing w:before="0" w:beforeAutospacing="0" w:after="160" w:afterAutospacing="0"/>
              <w:rPr>
                <w:rFonts w:asciiTheme="majorHAnsi" w:hAnsiTheme="majorHAnsi" w:cstheme="majorHAnsi"/>
                <w:sz w:val="18"/>
                <w:szCs w:val="18"/>
              </w:rPr>
            </w:pPr>
            <w:r w:rsidRPr="00051237">
              <w:rPr>
                <w:rFonts w:asciiTheme="majorHAnsi" w:hAnsiTheme="majorHAnsi" w:cstheme="majorHAnsi"/>
                <w:color w:val="000000" w:themeColor="text1"/>
                <w:sz w:val="18"/>
                <w:szCs w:val="18"/>
              </w:rPr>
              <w:t>Parent interview via phone or web conferencing tool in use</w:t>
            </w:r>
          </w:p>
          <w:p w14:paraId="4652DC56" w14:textId="77777777" w:rsidR="00D16EC3" w:rsidRPr="00051237" w:rsidRDefault="00D16EC3" w:rsidP="00041D60">
            <w:pPr>
              <w:pStyle w:val="NormalWeb"/>
              <w:spacing w:before="0" w:beforeAutospacing="0" w:after="160" w:afterAutospacing="0"/>
              <w:rPr>
                <w:rFonts w:asciiTheme="majorHAnsi" w:hAnsiTheme="majorHAnsi" w:cstheme="majorHAnsi"/>
                <w:sz w:val="18"/>
                <w:szCs w:val="18"/>
              </w:rPr>
            </w:pPr>
            <w:r w:rsidRPr="00051237">
              <w:rPr>
                <w:rFonts w:asciiTheme="majorHAnsi" w:hAnsiTheme="majorHAnsi" w:cstheme="majorHAnsi"/>
                <w:color w:val="000000" w:themeColor="text1"/>
                <w:sz w:val="18"/>
                <w:szCs w:val="18"/>
              </w:rPr>
              <w:t>Social &amp; Emotional with consideration for home learning environment</w:t>
            </w:r>
          </w:p>
          <w:p w14:paraId="73DBBA76"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color w:val="000000" w:themeColor="text1"/>
                <w:sz w:val="18"/>
                <w:szCs w:val="18"/>
              </w:rPr>
              <w:t xml:space="preserve">*If parent answers </w:t>
            </w:r>
            <w:r w:rsidRPr="00051237">
              <w:rPr>
                <w:rFonts w:asciiTheme="majorHAnsi" w:hAnsiTheme="majorHAnsi" w:cstheme="majorHAnsi"/>
                <w:i/>
                <w:iCs/>
                <w:color w:val="000000" w:themeColor="text1"/>
                <w:sz w:val="18"/>
                <w:szCs w:val="18"/>
              </w:rPr>
              <w:t>I don’t know</w:t>
            </w:r>
            <w:r w:rsidRPr="00051237">
              <w:rPr>
                <w:rFonts w:asciiTheme="majorHAnsi" w:hAnsiTheme="majorHAnsi" w:cstheme="majorHAnsi"/>
                <w:color w:val="000000" w:themeColor="text1"/>
                <w:sz w:val="18"/>
                <w:szCs w:val="18"/>
              </w:rPr>
              <w:t>, answer</w:t>
            </w:r>
            <w:r w:rsidRPr="00051237">
              <w:rPr>
                <w:rFonts w:asciiTheme="majorHAnsi" w:hAnsiTheme="majorHAnsi" w:cstheme="majorHAnsi"/>
                <w:b/>
                <w:bCs/>
                <w:i/>
                <w:iCs/>
                <w:color w:val="000000" w:themeColor="text1"/>
                <w:sz w:val="18"/>
                <w:szCs w:val="18"/>
              </w:rPr>
              <w:t xml:space="preserve"> rarely</w:t>
            </w:r>
          </w:p>
          <w:p w14:paraId="4F8D3E4C" w14:textId="77777777" w:rsidR="00D16EC3" w:rsidRPr="00051237" w:rsidRDefault="00D16EC3" w:rsidP="00041D60">
            <w:pPr>
              <w:rPr>
                <w:rFonts w:asciiTheme="majorHAnsi" w:hAnsiTheme="majorHAnsi" w:cstheme="majorHAnsi"/>
                <w:sz w:val="18"/>
                <w:szCs w:val="18"/>
              </w:rPr>
            </w:pPr>
          </w:p>
          <w:p w14:paraId="0B0D5FCC" w14:textId="2D55E13B" w:rsidR="00D16EC3" w:rsidRPr="00051237" w:rsidRDefault="00D16EC3" w:rsidP="00051237">
            <w:pPr>
              <w:rPr>
                <w:rFonts w:asciiTheme="majorHAnsi" w:hAnsiTheme="majorHAnsi" w:cstheme="majorHAnsi"/>
                <w:sz w:val="18"/>
                <w:szCs w:val="18"/>
              </w:rPr>
            </w:pPr>
            <w:r w:rsidRPr="00051237">
              <w:rPr>
                <w:rFonts w:asciiTheme="majorHAnsi" w:hAnsiTheme="majorHAnsi" w:cstheme="majorHAnsi"/>
                <w:sz w:val="18"/>
                <w:szCs w:val="18"/>
              </w:rPr>
              <w:t>Optional:</w:t>
            </w:r>
            <w:r w:rsidR="00051237" w:rsidRPr="00051237">
              <w:rPr>
                <w:rFonts w:asciiTheme="majorHAnsi" w:hAnsiTheme="majorHAnsi" w:cstheme="majorHAnsi"/>
                <w:sz w:val="18"/>
                <w:szCs w:val="18"/>
              </w:rPr>
              <w:t xml:space="preserve"> </w:t>
            </w:r>
            <w:hyperlink r:id="rId17">
              <w:r w:rsidRPr="00051237">
                <w:rPr>
                  <w:rStyle w:val="Hyperlink"/>
                  <w:rFonts w:asciiTheme="majorHAnsi" w:hAnsiTheme="majorHAnsi" w:cstheme="majorHAnsi"/>
                  <w:sz w:val="18"/>
                  <w:szCs w:val="18"/>
                </w:rPr>
                <w:t xml:space="preserve">Emotion </w:t>
              </w:r>
              <w:proofErr w:type="spellStart"/>
              <w:r w:rsidRPr="00051237">
                <w:rPr>
                  <w:rStyle w:val="Hyperlink"/>
                  <w:rFonts w:asciiTheme="majorHAnsi" w:hAnsiTheme="majorHAnsi" w:cstheme="majorHAnsi"/>
                  <w:sz w:val="18"/>
                  <w:szCs w:val="18"/>
                </w:rPr>
                <w:t>Management_Parent</w:t>
              </w:r>
              <w:proofErr w:type="spellEnd"/>
            </w:hyperlink>
          </w:p>
        </w:tc>
      </w:tr>
      <w:tr w:rsidR="00D16EC3" w:rsidRPr="00051237" w14:paraId="022B8608" w14:textId="77777777" w:rsidTr="00041D60">
        <w:trPr>
          <w:cantSplit/>
          <w:trHeight w:val="1194"/>
        </w:trPr>
        <w:tc>
          <w:tcPr>
            <w:tcW w:w="1652" w:type="pct"/>
            <w:vAlign w:val="center"/>
          </w:tcPr>
          <w:p w14:paraId="5473EBE3"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lastRenderedPageBreak/>
              <w:t>Working Memory</w:t>
            </w:r>
            <w:r w:rsidRPr="00051237">
              <w:rPr>
                <w:rFonts w:asciiTheme="majorHAnsi" w:hAnsiTheme="majorHAnsi" w:cstheme="majorHAnsi"/>
                <w:color w:val="00B0F0"/>
                <w:sz w:val="18"/>
                <w:szCs w:val="18"/>
              </w:rPr>
              <w:t xml:space="preserve"> </w:t>
            </w:r>
            <w:r w:rsidRPr="00051237">
              <w:rPr>
                <w:rFonts w:asciiTheme="majorHAnsi" w:hAnsiTheme="majorHAnsi" w:cstheme="majorHAnsi"/>
                <w:sz w:val="18"/>
                <w:szCs w:val="18"/>
              </w:rPr>
              <w:t>assesses your child’s ability to process and remember one to three pieces of information at a time. Working Memory assesses part of a set of skills known as executive functioning or skills your child uses to plan, problem solve, and follow classroom and school rules.</w:t>
            </w:r>
          </w:p>
          <w:p w14:paraId="7E2D41A5" w14:textId="77777777" w:rsidR="00D16EC3" w:rsidRPr="00051237" w:rsidRDefault="00D16EC3" w:rsidP="00041D60">
            <w:pPr>
              <w:rPr>
                <w:rFonts w:asciiTheme="majorHAnsi" w:hAnsiTheme="majorHAnsi" w:cstheme="majorHAnsi"/>
                <w:sz w:val="18"/>
                <w:szCs w:val="18"/>
              </w:rPr>
            </w:pPr>
          </w:p>
          <w:p w14:paraId="293C6382"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t>Example: Your child sees two pictures side-by-side that are the same except one has a bird on it. The bird disappears, and when asked which picture the bird was on, your child picks the picture the bird was on.</w:t>
            </w:r>
          </w:p>
          <w:p w14:paraId="0CC242C7" w14:textId="77777777" w:rsidR="00D16EC3" w:rsidRPr="00051237" w:rsidRDefault="00D16EC3" w:rsidP="00041D60">
            <w:pPr>
              <w:rPr>
                <w:rFonts w:asciiTheme="majorHAnsi" w:hAnsiTheme="majorHAnsi" w:cstheme="majorHAnsi"/>
                <w:sz w:val="18"/>
                <w:szCs w:val="18"/>
              </w:rPr>
            </w:pPr>
            <w:r w:rsidRPr="00051237">
              <w:rPr>
                <w:rFonts w:asciiTheme="majorHAnsi" w:eastAsia="Arial" w:hAnsiTheme="majorHAnsi" w:cstheme="majorHAnsi"/>
                <w:color w:val="C00000"/>
                <w:sz w:val="18"/>
                <w:szCs w:val="18"/>
              </w:rPr>
              <w:t xml:space="preserve">Due to the amount of </w:t>
            </w:r>
            <w:r w:rsidRPr="00051237">
              <w:rPr>
                <w:rFonts w:asciiTheme="majorHAnsi" w:eastAsia="Arial" w:hAnsiTheme="majorHAnsi" w:cstheme="majorHAnsi"/>
                <w:b/>
                <w:bCs/>
                <w:color w:val="C00000"/>
                <w:sz w:val="18"/>
                <w:szCs w:val="18"/>
                <w:u w:val="single"/>
              </w:rPr>
              <w:t>In the Moment</w:t>
            </w:r>
            <w:r w:rsidRPr="00051237">
              <w:rPr>
                <w:rFonts w:asciiTheme="majorHAnsi" w:eastAsia="Arial" w:hAnsiTheme="majorHAnsi" w:cstheme="majorHAnsi"/>
                <w:color w:val="C00000"/>
                <w:sz w:val="18"/>
                <w:szCs w:val="18"/>
              </w:rPr>
              <w:t xml:space="preserve"> communication required by the parent or at-home learning partner coupled with the attentional skills needed for the Executive Function, the accuracy of the data collected may be hindered.</w:t>
            </w:r>
            <w:r w:rsidRPr="00051237">
              <w:rPr>
                <w:rFonts w:asciiTheme="majorHAnsi" w:hAnsiTheme="majorHAnsi" w:cstheme="majorHAnsi"/>
                <w:sz w:val="18"/>
                <w:szCs w:val="18"/>
              </w:rPr>
              <w:br/>
            </w:r>
          </w:p>
        </w:tc>
        <w:tc>
          <w:tcPr>
            <w:tcW w:w="1386" w:type="pct"/>
            <w:vAlign w:val="center"/>
          </w:tcPr>
          <w:p w14:paraId="138889E3"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781E88C7" w14:textId="77777777" w:rsidR="00D16EC3" w:rsidRPr="00051237" w:rsidRDefault="00D16EC3" w:rsidP="00041D60">
            <w:pPr>
              <w:ind w:left="360"/>
              <w:rPr>
                <w:rFonts w:asciiTheme="majorHAnsi" w:hAnsiTheme="majorHAnsi" w:cstheme="majorHAnsi"/>
                <w:color w:val="000000" w:themeColor="text1"/>
                <w:sz w:val="18"/>
                <w:szCs w:val="18"/>
              </w:rPr>
            </w:pPr>
          </w:p>
          <w:p w14:paraId="467226CA"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2446EDD3" w14:textId="77777777" w:rsidR="00D16EC3" w:rsidRPr="00051237" w:rsidRDefault="00D16EC3" w:rsidP="00041D60">
            <w:pPr>
              <w:rPr>
                <w:rFonts w:asciiTheme="majorHAnsi" w:hAnsiTheme="majorHAnsi" w:cstheme="majorHAnsi"/>
                <w:color w:val="000000" w:themeColor="text1"/>
                <w:sz w:val="18"/>
                <w:szCs w:val="18"/>
              </w:rPr>
            </w:pPr>
          </w:p>
        </w:tc>
        <w:tc>
          <w:tcPr>
            <w:tcW w:w="1962" w:type="pct"/>
            <w:vAlign w:val="center"/>
          </w:tcPr>
          <w:p w14:paraId="501E7458"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3B6232C1" w14:textId="77777777" w:rsidR="00D16EC3" w:rsidRPr="00051237" w:rsidRDefault="00D16EC3" w:rsidP="00041D60">
            <w:pPr>
              <w:ind w:left="360"/>
              <w:rPr>
                <w:rFonts w:asciiTheme="majorHAnsi" w:eastAsiaTheme="majorEastAsia" w:hAnsiTheme="majorHAnsi" w:cstheme="majorHAnsi"/>
                <w:sz w:val="18"/>
                <w:szCs w:val="18"/>
              </w:rPr>
            </w:pPr>
          </w:p>
          <w:p w14:paraId="4141E756"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1854A430" w14:textId="77777777" w:rsidR="00D16EC3" w:rsidRPr="00051237" w:rsidRDefault="00D16EC3" w:rsidP="00041D60">
            <w:pPr>
              <w:rPr>
                <w:rFonts w:asciiTheme="majorHAnsi" w:hAnsiTheme="majorHAnsi" w:cstheme="majorHAnsi"/>
                <w:sz w:val="18"/>
                <w:szCs w:val="18"/>
              </w:rPr>
            </w:pPr>
          </w:p>
        </w:tc>
      </w:tr>
      <w:tr w:rsidR="00D16EC3" w:rsidRPr="00051237" w14:paraId="726D2084" w14:textId="77777777" w:rsidTr="00041D60">
        <w:trPr>
          <w:cantSplit/>
          <w:trHeight w:val="1194"/>
        </w:trPr>
        <w:tc>
          <w:tcPr>
            <w:tcW w:w="1652" w:type="pct"/>
            <w:vAlign w:val="center"/>
          </w:tcPr>
          <w:p w14:paraId="5AC1840C"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Inhibition</w:t>
            </w:r>
            <w:r w:rsidRPr="00051237">
              <w:rPr>
                <w:rFonts w:asciiTheme="majorHAnsi" w:hAnsiTheme="majorHAnsi" w:cstheme="majorHAnsi"/>
                <w:sz w:val="18"/>
                <w:szCs w:val="18"/>
              </w:rPr>
              <w:t xml:space="preserve"> assesses your child’s ability to withhold, or inhibit, a response or action. Inhibition assesses part of a set of skills known as executive functioning, or skills your child uses to plan, problem solve, and follow classroom and school rules.</w:t>
            </w:r>
          </w:p>
          <w:p w14:paraId="4CF3A178" w14:textId="77777777" w:rsidR="00D16EC3" w:rsidRPr="00051237" w:rsidRDefault="00D16EC3" w:rsidP="00041D60">
            <w:pPr>
              <w:rPr>
                <w:rFonts w:asciiTheme="majorHAnsi" w:hAnsiTheme="majorHAnsi" w:cstheme="majorHAnsi"/>
                <w:sz w:val="18"/>
                <w:szCs w:val="18"/>
              </w:rPr>
            </w:pPr>
          </w:p>
          <w:p w14:paraId="398652A9" w14:textId="77777777" w:rsidR="00D16EC3" w:rsidRPr="00051237" w:rsidRDefault="00D16EC3" w:rsidP="00041D60">
            <w:pPr>
              <w:pStyle w:val="NormalWeb"/>
              <w:spacing w:before="0" w:beforeAutospacing="0" w:after="0" w:afterAutospacing="0"/>
              <w:rPr>
                <w:rFonts w:asciiTheme="majorHAnsi" w:eastAsia="Arial" w:hAnsiTheme="majorHAnsi" w:cstheme="majorHAnsi"/>
                <w:sz w:val="18"/>
                <w:szCs w:val="18"/>
              </w:rPr>
            </w:pPr>
            <w:r w:rsidRPr="00051237">
              <w:rPr>
                <w:rFonts w:asciiTheme="majorHAnsi" w:eastAsiaTheme="majorEastAsia" w:hAnsiTheme="majorHAnsi" w:cstheme="majorHAnsi"/>
                <w:sz w:val="18"/>
                <w:szCs w:val="18"/>
              </w:rPr>
              <w:t>Example: Your child only touches or clicks on the butterflies that appear on the screen and ignores the bees that appear</w:t>
            </w:r>
            <w:r w:rsidRPr="00051237">
              <w:rPr>
                <w:rFonts w:asciiTheme="majorHAnsi" w:eastAsia="Arial" w:hAnsiTheme="majorHAnsi" w:cstheme="majorHAnsi"/>
                <w:sz w:val="18"/>
                <w:szCs w:val="18"/>
              </w:rPr>
              <w:t>.</w:t>
            </w:r>
          </w:p>
          <w:p w14:paraId="711DDD9B" w14:textId="77777777" w:rsidR="00D16EC3" w:rsidRPr="00051237" w:rsidRDefault="00D16EC3" w:rsidP="00041D60">
            <w:pPr>
              <w:rPr>
                <w:rFonts w:asciiTheme="majorHAnsi" w:hAnsiTheme="majorHAnsi" w:cstheme="majorHAnsi"/>
                <w:sz w:val="18"/>
                <w:szCs w:val="18"/>
              </w:rPr>
            </w:pPr>
            <w:r w:rsidRPr="00051237">
              <w:rPr>
                <w:rFonts w:asciiTheme="majorHAnsi" w:eastAsia="Arial" w:hAnsiTheme="majorHAnsi" w:cstheme="majorHAnsi"/>
                <w:color w:val="C00000"/>
                <w:sz w:val="18"/>
                <w:szCs w:val="18"/>
              </w:rPr>
              <w:t xml:space="preserve">Due to the amount of </w:t>
            </w:r>
            <w:r w:rsidRPr="00051237">
              <w:rPr>
                <w:rFonts w:asciiTheme="majorHAnsi" w:eastAsia="Arial" w:hAnsiTheme="majorHAnsi" w:cstheme="majorHAnsi"/>
                <w:b/>
                <w:bCs/>
                <w:color w:val="C00000"/>
                <w:sz w:val="18"/>
                <w:szCs w:val="18"/>
                <w:u w:val="single"/>
              </w:rPr>
              <w:t>In the Moment</w:t>
            </w:r>
            <w:r w:rsidRPr="00051237">
              <w:rPr>
                <w:rFonts w:asciiTheme="majorHAnsi" w:eastAsia="Arial" w:hAnsiTheme="majorHAnsi" w:cstheme="majorHAnsi"/>
                <w:color w:val="C00000"/>
                <w:sz w:val="18"/>
                <w:szCs w:val="18"/>
              </w:rPr>
              <w:t xml:space="preserve"> communication required by the parent or at-home learning partner coupled with the attentional skills needed for the Executive Function subtests, the accuracy of the data collected may be hindered.</w:t>
            </w:r>
            <w:r w:rsidRPr="00051237">
              <w:rPr>
                <w:rFonts w:asciiTheme="majorHAnsi" w:hAnsiTheme="majorHAnsi" w:cstheme="majorHAnsi"/>
                <w:sz w:val="18"/>
                <w:szCs w:val="18"/>
              </w:rPr>
              <w:br/>
            </w:r>
          </w:p>
        </w:tc>
        <w:tc>
          <w:tcPr>
            <w:tcW w:w="1386" w:type="pct"/>
            <w:vAlign w:val="center"/>
          </w:tcPr>
          <w:p w14:paraId="21CB76B3"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Assist with attention to task</w:t>
            </w:r>
          </w:p>
          <w:p w14:paraId="15958061" w14:textId="77777777" w:rsidR="00D16EC3" w:rsidRPr="00051237" w:rsidRDefault="00D16EC3" w:rsidP="00041D60">
            <w:pPr>
              <w:ind w:left="360"/>
              <w:rPr>
                <w:rFonts w:asciiTheme="majorHAnsi" w:hAnsiTheme="majorHAnsi" w:cstheme="majorHAnsi"/>
                <w:color w:val="000000" w:themeColor="text1"/>
                <w:sz w:val="18"/>
                <w:szCs w:val="18"/>
              </w:rPr>
            </w:pPr>
          </w:p>
          <w:p w14:paraId="236ACA6E" w14:textId="77777777" w:rsidR="00D16EC3" w:rsidRPr="00051237" w:rsidRDefault="00D16EC3" w:rsidP="00041D60">
            <w:pPr>
              <w:pStyle w:val="ListParagraph"/>
              <w:numPr>
                <w:ilvl w:val="0"/>
                <w:numId w:val="6"/>
              </w:numPr>
              <w:rPr>
                <w:rFonts w:asciiTheme="majorHAnsi" w:eastAsiaTheme="minorEastAsia" w:hAnsiTheme="majorHAnsi" w:cstheme="majorHAnsi"/>
                <w:color w:val="000000" w:themeColor="text1"/>
                <w:sz w:val="18"/>
                <w:szCs w:val="18"/>
              </w:rPr>
            </w:pPr>
            <w:r w:rsidRPr="00051237">
              <w:rPr>
                <w:rFonts w:asciiTheme="majorHAnsi" w:hAnsiTheme="majorHAnsi" w:cstheme="majorHAnsi"/>
                <w:color w:val="000000" w:themeColor="text1"/>
                <w:sz w:val="18"/>
                <w:szCs w:val="18"/>
              </w:rPr>
              <w:t>Report which item student selects to teacher</w:t>
            </w:r>
          </w:p>
          <w:p w14:paraId="52E4927C" w14:textId="77777777" w:rsidR="00D16EC3" w:rsidRPr="00051237" w:rsidRDefault="00D16EC3" w:rsidP="00041D60">
            <w:pPr>
              <w:rPr>
                <w:rFonts w:asciiTheme="majorHAnsi" w:hAnsiTheme="majorHAnsi" w:cstheme="majorHAnsi"/>
                <w:color w:val="000000" w:themeColor="text1"/>
                <w:sz w:val="18"/>
                <w:szCs w:val="18"/>
              </w:rPr>
            </w:pPr>
          </w:p>
          <w:p w14:paraId="25D4858D" w14:textId="77777777" w:rsidR="00D16EC3" w:rsidRPr="00051237" w:rsidRDefault="00D16EC3" w:rsidP="00041D60">
            <w:pPr>
              <w:rPr>
                <w:rFonts w:asciiTheme="majorHAnsi" w:hAnsiTheme="majorHAnsi" w:cstheme="majorHAnsi"/>
                <w:color w:val="000000" w:themeColor="text1"/>
                <w:sz w:val="18"/>
                <w:szCs w:val="18"/>
              </w:rPr>
            </w:pPr>
          </w:p>
          <w:p w14:paraId="65143847" w14:textId="77777777" w:rsidR="00D16EC3" w:rsidRPr="00051237" w:rsidRDefault="00D16EC3" w:rsidP="00041D60">
            <w:pPr>
              <w:rPr>
                <w:rFonts w:asciiTheme="majorHAnsi" w:hAnsiTheme="majorHAnsi" w:cstheme="majorHAnsi"/>
                <w:sz w:val="18"/>
                <w:szCs w:val="18"/>
              </w:rPr>
            </w:pPr>
          </w:p>
        </w:tc>
        <w:tc>
          <w:tcPr>
            <w:tcW w:w="1962" w:type="pct"/>
            <w:vAlign w:val="center"/>
          </w:tcPr>
          <w:p w14:paraId="53BFF5A0"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063EE24E" w14:textId="77777777" w:rsidR="00D16EC3" w:rsidRPr="00051237" w:rsidRDefault="00D16EC3" w:rsidP="00041D60">
            <w:pPr>
              <w:ind w:left="360"/>
              <w:rPr>
                <w:rFonts w:asciiTheme="majorHAnsi" w:eastAsiaTheme="majorEastAsia" w:hAnsiTheme="majorHAnsi" w:cstheme="majorHAnsi"/>
                <w:sz w:val="18"/>
                <w:szCs w:val="18"/>
              </w:rPr>
            </w:pPr>
          </w:p>
          <w:p w14:paraId="357C8262"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04A2BE59" w14:textId="77777777" w:rsidR="00D16EC3" w:rsidRPr="00051237" w:rsidRDefault="00D16EC3" w:rsidP="00041D60">
            <w:pPr>
              <w:rPr>
                <w:rFonts w:asciiTheme="majorHAnsi" w:hAnsiTheme="majorHAnsi" w:cstheme="majorHAnsi"/>
                <w:sz w:val="18"/>
                <w:szCs w:val="18"/>
              </w:rPr>
            </w:pPr>
          </w:p>
        </w:tc>
      </w:tr>
      <w:tr w:rsidR="00D16EC3" w:rsidRPr="00051237" w14:paraId="581CD5A4" w14:textId="77777777" w:rsidTr="00041D60">
        <w:trPr>
          <w:cantSplit/>
          <w:trHeight w:val="1134"/>
        </w:trPr>
        <w:tc>
          <w:tcPr>
            <w:tcW w:w="1652" w:type="pct"/>
            <w:vAlign w:val="center"/>
          </w:tcPr>
          <w:p w14:paraId="5F854D08"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b/>
                <w:bCs/>
                <w:color w:val="00B0F0"/>
                <w:sz w:val="18"/>
                <w:szCs w:val="18"/>
              </w:rPr>
              <w:t xml:space="preserve">Attention </w:t>
            </w:r>
            <w:r w:rsidRPr="00051237">
              <w:rPr>
                <w:rFonts w:asciiTheme="majorHAnsi" w:hAnsiTheme="majorHAnsi" w:cstheme="majorHAnsi"/>
                <w:sz w:val="18"/>
                <w:szCs w:val="18"/>
              </w:rPr>
              <w:t>assesses your child’s ability to stay on task and focus their attention. Attention is part of a set of skills known as executive functioning, or skills that children use to plan, problem solve, and follow classroom and school rules.</w:t>
            </w:r>
          </w:p>
          <w:p w14:paraId="17E90719" w14:textId="77777777" w:rsidR="00D16EC3" w:rsidRPr="00051237" w:rsidRDefault="00D16EC3" w:rsidP="00041D60">
            <w:pPr>
              <w:rPr>
                <w:rFonts w:asciiTheme="majorHAnsi" w:hAnsiTheme="majorHAnsi" w:cstheme="majorHAnsi"/>
                <w:sz w:val="18"/>
                <w:szCs w:val="18"/>
              </w:rPr>
            </w:pPr>
          </w:p>
          <w:p w14:paraId="61C1FFBB" w14:textId="77777777" w:rsidR="00D16EC3" w:rsidRPr="00051237" w:rsidRDefault="00D16EC3" w:rsidP="00041D60">
            <w:pPr>
              <w:rPr>
                <w:rFonts w:asciiTheme="majorHAnsi" w:eastAsia="Arial" w:hAnsiTheme="majorHAnsi" w:cstheme="majorHAnsi"/>
                <w:color w:val="FF0000"/>
                <w:sz w:val="18"/>
                <w:szCs w:val="18"/>
              </w:rPr>
            </w:pPr>
            <w:r w:rsidRPr="00051237">
              <w:rPr>
                <w:rFonts w:asciiTheme="majorHAnsi" w:hAnsiTheme="majorHAnsi" w:cstheme="majorHAnsi"/>
                <w:sz w:val="18"/>
                <w:szCs w:val="18"/>
              </w:rPr>
              <w:t>Example:</w:t>
            </w:r>
            <w:r w:rsidRPr="00051237">
              <w:rPr>
                <w:rFonts w:asciiTheme="majorHAnsi" w:eastAsia="Calibri Light" w:hAnsiTheme="majorHAnsi" w:cstheme="majorHAnsi"/>
                <w:sz w:val="18"/>
                <w:szCs w:val="18"/>
              </w:rPr>
              <w:t xml:space="preserve"> Example: Your child is shown a group of five pictures including a block, a teddy bear, a shovel, a hat, and shoe. Your child is then shown one of these pictures and is asked to pick the matching picture from the group.</w:t>
            </w:r>
          </w:p>
          <w:p w14:paraId="6A7C84DE" w14:textId="77777777" w:rsidR="00D16EC3" w:rsidRPr="00051237" w:rsidRDefault="00D16EC3" w:rsidP="00041D60">
            <w:pPr>
              <w:rPr>
                <w:rFonts w:asciiTheme="majorHAnsi" w:eastAsia="Arial" w:hAnsiTheme="majorHAnsi" w:cstheme="majorHAnsi"/>
                <w:color w:val="C00000"/>
                <w:sz w:val="18"/>
                <w:szCs w:val="18"/>
              </w:rPr>
            </w:pPr>
            <w:r w:rsidRPr="00051237">
              <w:rPr>
                <w:rFonts w:asciiTheme="majorHAnsi" w:eastAsia="Arial" w:hAnsiTheme="majorHAnsi" w:cstheme="majorHAnsi"/>
                <w:color w:val="C00000"/>
                <w:sz w:val="18"/>
                <w:szCs w:val="18"/>
              </w:rPr>
              <w:t xml:space="preserve">Due to the amount of </w:t>
            </w:r>
            <w:r w:rsidRPr="00051237">
              <w:rPr>
                <w:rFonts w:asciiTheme="majorHAnsi" w:eastAsia="Arial" w:hAnsiTheme="majorHAnsi" w:cstheme="majorHAnsi"/>
                <w:b/>
                <w:bCs/>
                <w:color w:val="C00000"/>
                <w:sz w:val="18"/>
                <w:szCs w:val="18"/>
                <w:u w:val="single"/>
              </w:rPr>
              <w:t>In the Moment</w:t>
            </w:r>
            <w:r w:rsidRPr="00051237">
              <w:rPr>
                <w:rFonts w:asciiTheme="majorHAnsi" w:eastAsia="Arial" w:hAnsiTheme="majorHAnsi" w:cstheme="majorHAnsi"/>
                <w:color w:val="C00000"/>
                <w:sz w:val="18"/>
                <w:szCs w:val="18"/>
              </w:rPr>
              <w:t xml:space="preserve"> communication required by the parent or at-home learning partner coupled with the attentional skills needed for the Executive Function subtests, the accuracy of the data collected may be hindered.</w:t>
            </w:r>
          </w:p>
          <w:p w14:paraId="460233FB" w14:textId="77777777" w:rsidR="00D16EC3" w:rsidRPr="00051237" w:rsidRDefault="00D16EC3" w:rsidP="00041D60">
            <w:pPr>
              <w:rPr>
                <w:rFonts w:asciiTheme="majorHAnsi" w:hAnsiTheme="majorHAnsi" w:cstheme="majorHAnsi"/>
                <w:sz w:val="18"/>
                <w:szCs w:val="18"/>
              </w:rPr>
            </w:pPr>
            <w:r w:rsidRPr="00051237">
              <w:rPr>
                <w:rFonts w:asciiTheme="majorHAnsi" w:hAnsiTheme="majorHAnsi" w:cstheme="majorHAnsi"/>
                <w:sz w:val="18"/>
                <w:szCs w:val="18"/>
              </w:rPr>
              <w:br/>
            </w:r>
          </w:p>
          <w:p w14:paraId="5D90FD46" w14:textId="77777777" w:rsidR="00D16EC3" w:rsidRPr="00051237" w:rsidRDefault="00D16EC3" w:rsidP="00041D60">
            <w:pPr>
              <w:rPr>
                <w:rFonts w:asciiTheme="majorHAnsi" w:eastAsia="Arial" w:hAnsiTheme="majorHAnsi" w:cstheme="majorHAnsi"/>
                <w:color w:val="FF0000"/>
                <w:sz w:val="18"/>
                <w:szCs w:val="18"/>
              </w:rPr>
            </w:pPr>
          </w:p>
          <w:p w14:paraId="1E513F26" w14:textId="77777777" w:rsidR="00D16EC3" w:rsidRPr="00051237" w:rsidRDefault="00D16EC3" w:rsidP="00041D60">
            <w:pPr>
              <w:rPr>
                <w:rFonts w:asciiTheme="majorHAnsi" w:hAnsiTheme="majorHAnsi" w:cstheme="majorHAnsi"/>
                <w:sz w:val="18"/>
                <w:szCs w:val="18"/>
              </w:rPr>
            </w:pPr>
          </w:p>
        </w:tc>
        <w:tc>
          <w:tcPr>
            <w:tcW w:w="1386" w:type="pct"/>
            <w:vAlign w:val="center"/>
          </w:tcPr>
          <w:p w14:paraId="2DF04AAE" w14:textId="77777777" w:rsidR="00D16EC3" w:rsidRPr="00051237" w:rsidRDefault="00D16EC3" w:rsidP="00041D60">
            <w:pPr>
              <w:pStyle w:val="ListParagraph"/>
              <w:numPr>
                <w:ilvl w:val="0"/>
                <w:numId w:val="1"/>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Assist with attention to task.</w:t>
            </w:r>
          </w:p>
          <w:p w14:paraId="766DBFB0" w14:textId="77777777" w:rsidR="00D16EC3" w:rsidRPr="00051237" w:rsidRDefault="00D16EC3" w:rsidP="00041D60">
            <w:pPr>
              <w:ind w:left="360"/>
              <w:rPr>
                <w:rFonts w:asciiTheme="majorHAnsi" w:hAnsiTheme="majorHAnsi" w:cstheme="majorHAnsi"/>
                <w:color w:val="000000" w:themeColor="text1"/>
                <w:sz w:val="18"/>
                <w:szCs w:val="18"/>
              </w:rPr>
            </w:pPr>
          </w:p>
          <w:p w14:paraId="6B5FB1E7" w14:textId="77777777" w:rsidR="00D16EC3" w:rsidRPr="00051237" w:rsidRDefault="00D16EC3" w:rsidP="00041D60">
            <w:pPr>
              <w:pStyle w:val="ListParagraph"/>
              <w:numPr>
                <w:ilvl w:val="0"/>
                <w:numId w:val="1"/>
              </w:numPr>
              <w:rPr>
                <w:rFonts w:asciiTheme="majorHAnsi" w:eastAsiaTheme="minorEastAsia" w:hAnsiTheme="majorHAnsi" w:cstheme="majorHAnsi"/>
                <w:color w:val="000000"/>
                <w:sz w:val="18"/>
                <w:szCs w:val="18"/>
              </w:rPr>
            </w:pPr>
            <w:r w:rsidRPr="00051237">
              <w:rPr>
                <w:rFonts w:asciiTheme="majorHAnsi" w:hAnsiTheme="majorHAnsi" w:cstheme="majorHAnsi"/>
                <w:color w:val="000000" w:themeColor="text1"/>
                <w:sz w:val="18"/>
                <w:szCs w:val="18"/>
              </w:rPr>
              <w:t>Report the item student selected to teacher</w:t>
            </w:r>
          </w:p>
          <w:p w14:paraId="5138EB92" w14:textId="77777777" w:rsidR="00D16EC3" w:rsidRPr="00051237" w:rsidRDefault="00D16EC3" w:rsidP="00041D60">
            <w:pPr>
              <w:rPr>
                <w:rFonts w:asciiTheme="majorHAnsi" w:hAnsiTheme="majorHAnsi" w:cstheme="majorHAnsi"/>
                <w:color w:val="000000" w:themeColor="text1"/>
                <w:sz w:val="18"/>
                <w:szCs w:val="18"/>
              </w:rPr>
            </w:pPr>
          </w:p>
          <w:p w14:paraId="0FB2153C" w14:textId="77777777" w:rsidR="00D16EC3" w:rsidRPr="00051237" w:rsidRDefault="00D16EC3" w:rsidP="00041D60">
            <w:pPr>
              <w:rPr>
                <w:rFonts w:asciiTheme="majorHAnsi" w:hAnsiTheme="majorHAnsi" w:cstheme="majorHAnsi"/>
                <w:color w:val="000000" w:themeColor="text1"/>
                <w:sz w:val="18"/>
                <w:szCs w:val="18"/>
              </w:rPr>
            </w:pPr>
          </w:p>
          <w:p w14:paraId="3DE5666E" w14:textId="77777777" w:rsidR="00D16EC3" w:rsidRPr="00051237" w:rsidRDefault="00D16EC3" w:rsidP="00041D60">
            <w:pPr>
              <w:rPr>
                <w:rFonts w:asciiTheme="majorHAnsi" w:hAnsiTheme="majorHAnsi" w:cstheme="majorHAnsi"/>
                <w:sz w:val="18"/>
                <w:szCs w:val="18"/>
              </w:rPr>
            </w:pPr>
          </w:p>
        </w:tc>
        <w:tc>
          <w:tcPr>
            <w:tcW w:w="1962" w:type="pct"/>
            <w:vAlign w:val="center"/>
          </w:tcPr>
          <w:p w14:paraId="24975651"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Computer or smartphone</w:t>
            </w:r>
          </w:p>
          <w:p w14:paraId="5CD7186C" w14:textId="77777777" w:rsidR="00D16EC3" w:rsidRPr="00051237" w:rsidRDefault="00D16EC3" w:rsidP="00041D60">
            <w:pPr>
              <w:ind w:left="360"/>
              <w:rPr>
                <w:rFonts w:asciiTheme="majorHAnsi" w:eastAsiaTheme="majorEastAsia" w:hAnsiTheme="majorHAnsi" w:cstheme="majorHAnsi"/>
                <w:sz w:val="18"/>
                <w:szCs w:val="18"/>
              </w:rPr>
            </w:pPr>
          </w:p>
          <w:p w14:paraId="42D0CD83" w14:textId="77777777" w:rsidR="00D16EC3" w:rsidRPr="00051237" w:rsidRDefault="00D16EC3" w:rsidP="00041D60">
            <w:pPr>
              <w:pStyle w:val="ListParagraph"/>
              <w:numPr>
                <w:ilvl w:val="0"/>
                <w:numId w:val="8"/>
              </w:numPr>
              <w:rPr>
                <w:rFonts w:asciiTheme="majorHAnsi" w:eastAsiaTheme="majorEastAsia" w:hAnsiTheme="majorHAnsi" w:cstheme="majorHAnsi"/>
                <w:sz w:val="18"/>
                <w:szCs w:val="18"/>
              </w:rPr>
            </w:pPr>
            <w:r w:rsidRPr="00051237">
              <w:rPr>
                <w:rFonts w:asciiTheme="majorHAnsi" w:eastAsiaTheme="majorEastAsia" w:hAnsiTheme="majorHAnsi" w:cstheme="majorHAnsi"/>
                <w:sz w:val="18"/>
                <w:szCs w:val="18"/>
              </w:rPr>
              <w:t>Link provided by teacher for web conferencing tool</w:t>
            </w:r>
          </w:p>
          <w:p w14:paraId="5F68F21B" w14:textId="77777777" w:rsidR="00D16EC3" w:rsidRPr="00051237" w:rsidRDefault="00D16EC3" w:rsidP="00041D60">
            <w:pPr>
              <w:rPr>
                <w:rFonts w:asciiTheme="majorHAnsi" w:hAnsiTheme="majorHAnsi" w:cstheme="majorHAnsi"/>
                <w:sz w:val="18"/>
                <w:szCs w:val="18"/>
              </w:rPr>
            </w:pPr>
          </w:p>
        </w:tc>
      </w:tr>
    </w:tbl>
    <w:p w14:paraId="68DF82D6" w14:textId="77777777" w:rsidR="00D16EC3" w:rsidRPr="00051237" w:rsidRDefault="00D16EC3" w:rsidP="3EA8E4B2">
      <w:pPr>
        <w:rPr>
          <w:rFonts w:asciiTheme="majorHAnsi" w:hAnsiTheme="majorHAnsi" w:cstheme="majorHAnsi"/>
          <w:sz w:val="18"/>
          <w:szCs w:val="18"/>
        </w:rPr>
      </w:pPr>
    </w:p>
    <w:sectPr w:rsidR="00D16EC3" w:rsidRPr="00051237" w:rsidSect="00E443C5">
      <w:footerReference w:type="default" r:id="rId18"/>
      <w:pgSz w:w="15840" w:h="12240" w:orient="landscape"/>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ADC453" w16cex:dateUtc="2020-07-31T14:28:21.089Z"/>
  <w16cex:commentExtensible w16cex:durableId="7FF39E5E" w16cex:dateUtc="2020-07-31T14:34:44.282Z"/>
  <w16cex:commentExtensible w16cex:durableId="0D03F0AC" w16cex:dateUtc="2020-07-31T14:52:37Z"/>
  <w16cex:commentExtensible w16cex:durableId="0E0FDB74" w16cex:dateUtc="2020-07-31T15:01:54Z"/>
  <w16cex:commentExtensible w16cex:durableId="5B9EDB1B" w16cex:dateUtc="2020-07-31T15:15:06Z"/>
  <w16cex:commentExtensible w16cex:durableId="3A31C7A6" w16cex:dateUtc="2020-07-31T15:15:15Z"/>
  <w16cex:commentExtensible w16cex:durableId="2094B2DE" w16cex:dateUtc="2020-07-31T18:02:15Z"/>
  <w16cex:commentExtensible w16cex:durableId="394F00F8" w16cex:dateUtc="2020-07-31T20:37:19Z"/>
  <w16cex:commentExtensible w16cex:durableId="3F0F4A42" w16cex:dateUtc="2020-07-31T18:02:15Z"/>
  <w16cex:commentExtensible w16cex:durableId="590DC4B1" w16cex:dateUtc="2020-07-31T20:37:1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984C" w14:textId="77777777" w:rsidR="00906428" w:rsidRDefault="00906428" w:rsidP="00472262">
      <w:r>
        <w:separator/>
      </w:r>
    </w:p>
  </w:endnote>
  <w:endnote w:type="continuationSeparator" w:id="0">
    <w:p w14:paraId="5012F70F" w14:textId="77777777" w:rsidR="00906428" w:rsidRDefault="00906428" w:rsidP="004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784D" w14:textId="77777777" w:rsidR="001D2323" w:rsidRPr="001D2323" w:rsidRDefault="001D2323" w:rsidP="001D2323">
    <w:pPr>
      <w:rPr>
        <w:rFonts w:eastAsia="Times New Roman"/>
        <w:color w:val="000000"/>
        <w:sz w:val="20"/>
        <w:szCs w:val="20"/>
      </w:rPr>
    </w:pPr>
    <w:r w:rsidRPr="001D2323">
      <w:rPr>
        <w:rFonts w:ascii="Times New Roman" w:eastAsia="Times New Roman" w:hAnsi="Times New Roman" w:cs="Times New Roman"/>
        <w:color w:val="000000"/>
        <w:sz w:val="20"/>
        <w:szCs w:val="20"/>
      </w:rPr>
      <w:t>©</w:t>
    </w:r>
    <w:r w:rsidRPr="001D2323">
      <w:rPr>
        <w:rFonts w:ascii="Segoe UI" w:eastAsia="Times New Roman" w:hAnsi="Segoe UI" w:cs="Segoe UI"/>
        <w:color w:val="000000"/>
        <w:sz w:val="20"/>
        <w:szCs w:val="20"/>
      </w:rPr>
      <w:t> 2020 The University of Texas Health Science Center at Houston. All Rights Reserved.</w:t>
    </w:r>
  </w:p>
  <w:p w14:paraId="163DC261" w14:textId="77777777" w:rsidR="001D2323" w:rsidRDefault="001D2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D2955" w14:textId="77777777" w:rsidR="00906428" w:rsidRDefault="00906428" w:rsidP="00472262">
      <w:r>
        <w:separator/>
      </w:r>
    </w:p>
  </w:footnote>
  <w:footnote w:type="continuationSeparator" w:id="0">
    <w:p w14:paraId="2C6C199D" w14:textId="77777777" w:rsidR="00906428" w:rsidRDefault="00906428" w:rsidP="0047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356"/>
    <w:multiLevelType w:val="hybridMultilevel"/>
    <w:tmpl w:val="5E8CB40E"/>
    <w:lvl w:ilvl="0" w:tplc="FD7E8644">
      <w:start w:val="1"/>
      <w:numFmt w:val="bullet"/>
      <w:lvlText w:val=""/>
      <w:lvlJc w:val="left"/>
      <w:pPr>
        <w:ind w:left="720" w:hanging="360"/>
      </w:pPr>
      <w:rPr>
        <w:rFonts w:ascii="Symbol" w:hAnsi="Symbol" w:hint="default"/>
      </w:rPr>
    </w:lvl>
    <w:lvl w:ilvl="1" w:tplc="736A3CDA">
      <w:start w:val="1"/>
      <w:numFmt w:val="bullet"/>
      <w:lvlText w:val="o"/>
      <w:lvlJc w:val="left"/>
      <w:pPr>
        <w:ind w:left="1440" w:hanging="360"/>
      </w:pPr>
      <w:rPr>
        <w:rFonts w:ascii="Courier New" w:hAnsi="Courier New" w:hint="default"/>
      </w:rPr>
    </w:lvl>
    <w:lvl w:ilvl="2" w:tplc="0A4699F8">
      <w:start w:val="1"/>
      <w:numFmt w:val="bullet"/>
      <w:lvlText w:val=""/>
      <w:lvlJc w:val="left"/>
      <w:pPr>
        <w:ind w:left="2160" w:hanging="360"/>
      </w:pPr>
      <w:rPr>
        <w:rFonts w:ascii="Wingdings" w:hAnsi="Wingdings" w:hint="default"/>
      </w:rPr>
    </w:lvl>
    <w:lvl w:ilvl="3" w:tplc="55528F6A">
      <w:start w:val="1"/>
      <w:numFmt w:val="bullet"/>
      <w:lvlText w:val=""/>
      <w:lvlJc w:val="left"/>
      <w:pPr>
        <w:ind w:left="2880" w:hanging="360"/>
      </w:pPr>
      <w:rPr>
        <w:rFonts w:ascii="Symbol" w:hAnsi="Symbol" w:hint="default"/>
      </w:rPr>
    </w:lvl>
    <w:lvl w:ilvl="4" w:tplc="522EFF84">
      <w:start w:val="1"/>
      <w:numFmt w:val="bullet"/>
      <w:lvlText w:val="o"/>
      <w:lvlJc w:val="left"/>
      <w:pPr>
        <w:ind w:left="3600" w:hanging="360"/>
      </w:pPr>
      <w:rPr>
        <w:rFonts w:ascii="Courier New" w:hAnsi="Courier New" w:hint="default"/>
      </w:rPr>
    </w:lvl>
    <w:lvl w:ilvl="5" w:tplc="2EB4004C">
      <w:start w:val="1"/>
      <w:numFmt w:val="bullet"/>
      <w:lvlText w:val=""/>
      <w:lvlJc w:val="left"/>
      <w:pPr>
        <w:ind w:left="4320" w:hanging="360"/>
      </w:pPr>
      <w:rPr>
        <w:rFonts w:ascii="Wingdings" w:hAnsi="Wingdings" w:hint="default"/>
      </w:rPr>
    </w:lvl>
    <w:lvl w:ilvl="6" w:tplc="BF3A8D98">
      <w:start w:val="1"/>
      <w:numFmt w:val="bullet"/>
      <w:lvlText w:val=""/>
      <w:lvlJc w:val="left"/>
      <w:pPr>
        <w:ind w:left="5040" w:hanging="360"/>
      </w:pPr>
      <w:rPr>
        <w:rFonts w:ascii="Symbol" w:hAnsi="Symbol" w:hint="default"/>
      </w:rPr>
    </w:lvl>
    <w:lvl w:ilvl="7" w:tplc="A8BE2A9E">
      <w:start w:val="1"/>
      <w:numFmt w:val="bullet"/>
      <w:lvlText w:val="o"/>
      <w:lvlJc w:val="left"/>
      <w:pPr>
        <w:ind w:left="5760" w:hanging="360"/>
      </w:pPr>
      <w:rPr>
        <w:rFonts w:ascii="Courier New" w:hAnsi="Courier New" w:hint="default"/>
      </w:rPr>
    </w:lvl>
    <w:lvl w:ilvl="8" w:tplc="48F8CF3E">
      <w:start w:val="1"/>
      <w:numFmt w:val="bullet"/>
      <w:lvlText w:val=""/>
      <w:lvlJc w:val="left"/>
      <w:pPr>
        <w:ind w:left="6480" w:hanging="360"/>
      </w:pPr>
      <w:rPr>
        <w:rFonts w:ascii="Wingdings" w:hAnsi="Wingdings" w:hint="default"/>
      </w:rPr>
    </w:lvl>
  </w:abstractNum>
  <w:abstractNum w:abstractNumId="1" w15:restartNumberingAfterBreak="0">
    <w:nsid w:val="225673D1"/>
    <w:multiLevelType w:val="hybridMultilevel"/>
    <w:tmpl w:val="CCFEB6E6"/>
    <w:lvl w:ilvl="0" w:tplc="4B54544C">
      <w:start w:val="1"/>
      <w:numFmt w:val="bullet"/>
      <w:lvlText w:val=""/>
      <w:lvlJc w:val="left"/>
      <w:pPr>
        <w:ind w:left="720" w:hanging="360"/>
      </w:pPr>
      <w:rPr>
        <w:rFonts w:ascii="Symbol" w:hAnsi="Symbol" w:hint="default"/>
      </w:rPr>
    </w:lvl>
    <w:lvl w:ilvl="1" w:tplc="74F694BA">
      <w:start w:val="1"/>
      <w:numFmt w:val="bullet"/>
      <w:lvlText w:val="o"/>
      <w:lvlJc w:val="left"/>
      <w:pPr>
        <w:ind w:left="1440" w:hanging="360"/>
      </w:pPr>
      <w:rPr>
        <w:rFonts w:ascii="Courier New" w:hAnsi="Courier New" w:hint="default"/>
      </w:rPr>
    </w:lvl>
    <w:lvl w:ilvl="2" w:tplc="113C801C">
      <w:start w:val="1"/>
      <w:numFmt w:val="bullet"/>
      <w:lvlText w:val=""/>
      <w:lvlJc w:val="left"/>
      <w:pPr>
        <w:ind w:left="2160" w:hanging="360"/>
      </w:pPr>
      <w:rPr>
        <w:rFonts w:ascii="Wingdings" w:hAnsi="Wingdings" w:hint="default"/>
      </w:rPr>
    </w:lvl>
    <w:lvl w:ilvl="3" w:tplc="0F2C5EBC">
      <w:start w:val="1"/>
      <w:numFmt w:val="bullet"/>
      <w:lvlText w:val=""/>
      <w:lvlJc w:val="left"/>
      <w:pPr>
        <w:ind w:left="2880" w:hanging="360"/>
      </w:pPr>
      <w:rPr>
        <w:rFonts w:ascii="Symbol" w:hAnsi="Symbol" w:hint="default"/>
      </w:rPr>
    </w:lvl>
    <w:lvl w:ilvl="4" w:tplc="C8D8C3A6">
      <w:start w:val="1"/>
      <w:numFmt w:val="bullet"/>
      <w:lvlText w:val="o"/>
      <w:lvlJc w:val="left"/>
      <w:pPr>
        <w:ind w:left="3600" w:hanging="360"/>
      </w:pPr>
      <w:rPr>
        <w:rFonts w:ascii="Courier New" w:hAnsi="Courier New" w:hint="default"/>
      </w:rPr>
    </w:lvl>
    <w:lvl w:ilvl="5" w:tplc="4A8657AC">
      <w:start w:val="1"/>
      <w:numFmt w:val="bullet"/>
      <w:lvlText w:val=""/>
      <w:lvlJc w:val="left"/>
      <w:pPr>
        <w:ind w:left="4320" w:hanging="360"/>
      </w:pPr>
      <w:rPr>
        <w:rFonts w:ascii="Wingdings" w:hAnsi="Wingdings" w:hint="default"/>
      </w:rPr>
    </w:lvl>
    <w:lvl w:ilvl="6" w:tplc="C848F90A">
      <w:start w:val="1"/>
      <w:numFmt w:val="bullet"/>
      <w:lvlText w:val=""/>
      <w:lvlJc w:val="left"/>
      <w:pPr>
        <w:ind w:left="5040" w:hanging="360"/>
      </w:pPr>
      <w:rPr>
        <w:rFonts w:ascii="Symbol" w:hAnsi="Symbol" w:hint="default"/>
      </w:rPr>
    </w:lvl>
    <w:lvl w:ilvl="7" w:tplc="A10258DE">
      <w:start w:val="1"/>
      <w:numFmt w:val="bullet"/>
      <w:lvlText w:val="o"/>
      <w:lvlJc w:val="left"/>
      <w:pPr>
        <w:ind w:left="5760" w:hanging="360"/>
      </w:pPr>
      <w:rPr>
        <w:rFonts w:ascii="Courier New" w:hAnsi="Courier New" w:hint="default"/>
      </w:rPr>
    </w:lvl>
    <w:lvl w:ilvl="8" w:tplc="90D845C8">
      <w:start w:val="1"/>
      <w:numFmt w:val="bullet"/>
      <w:lvlText w:val=""/>
      <w:lvlJc w:val="left"/>
      <w:pPr>
        <w:ind w:left="6480" w:hanging="360"/>
      </w:pPr>
      <w:rPr>
        <w:rFonts w:ascii="Wingdings" w:hAnsi="Wingdings" w:hint="default"/>
      </w:rPr>
    </w:lvl>
  </w:abstractNum>
  <w:abstractNum w:abstractNumId="2" w15:restartNumberingAfterBreak="0">
    <w:nsid w:val="2AD85917"/>
    <w:multiLevelType w:val="hybridMultilevel"/>
    <w:tmpl w:val="026EA128"/>
    <w:lvl w:ilvl="0" w:tplc="1A9C267A">
      <w:start w:val="1"/>
      <w:numFmt w:val="bullet"/>
      <w:lvlText w:val=""/>
      <w:lvlJc w:val="left"/>
      <w:pPr>
        <w:ind w:left="720" w:hanging="360"/>
      </w:pPr>
      <w:rPr>
        <w:rFonts w:ascii="Symbol" w:hAnsi="Symbol" w:hint="default"/>
      </w:rPr>
    </w:lvl>
    <w:lvl w:ilvl="1" w:tplc="6C489EFA">
      <w:start w:val="1"/>
      <w:numFmt w:val="bullet"/>
      <w:lvlText w:val="o"/>
      <w:lvlJc w:val="left"/>
      <w:pPr>
        <w:ind w:left="1440" w:hanging="360"/>
      </w:pPr>
      <w:rPr>
        <w:rFonts w:ascii="Courier New" w:hAnsi="Courier New" w:hint="default"/>
      </w:rPr>
    </w:lvl>
    <w:lvl w:ilvl="2" w:tplc="888A7F42">
      <w:start w:val="1"/>
      <w:numFmt w:val="bullet"/>
      <w:lvlText w:val=""/>
      <w:lvlJc w:val="left"/>
      <w:pPr>
        <w:ind w:left="2160" w:hanging="360"/>
      </w:pPr>
      <w:rPr>
        <w:rFonts w:ascii="Wingdings" w:hAnsi="Wingdings" w:hint="default"/>
      </w:rPr>
    </w:lvl>
    <w:lvl w:ilvl="3" w:tplc="91E22920">
      <w:start w:val="1"/>
      <w:numFmt w:val="bullet"/>
      <w:lvlText w:val=""/>
      <w:lvlJc w:val="left"/>
      <w:pPr>
        <w:ind w:left="2880" w:hanging="360"/>
      </w:pPr>
      <w:rPr>
        <w:rFonts w:ascii="Symbol" w:hAnsi="Symbol" w:hint="default"/>
      </w:rPr>
    </w:lvl>
    <w:lvl w:ilvl="4" w:tplc="279E4ED0">
      <w:start w:val="1"/>
      <w:numFmt w:val="bullet"/>
      <w:lvlText w:val="o"/>
      <w:lvlJc w:val="left"/>
      <w:pPr>
        <w:ind w:left="3600" w:hanging="360"/>
      </w:pPr>
      <w:rPr>
        <w:rFonts w:ascii="Courier New" w:hAnsi="Courier New" w:hint="default"/>
      </w:rPr>
    </w:lvl>
    <w:lvl w:ilvl="5" w:tplc="082485CA">
      <w:start w:val="1"/>
      <w:numFmt w:val="bullet"/>
      <w:lvlText w:val=""/>
      <w:lvlJc w:val="left"/>
      <w:pPr>
        <w:ind w:left="4320" w:hanging="360"/>
      </w:pPr>
      <w:rPr>
        <w:rFonts w:ascii="Wingdings" w:hAnsi="Wingdings" w:hint="default"/>
      </w:rPr>
    </w:lvl>
    <w:lvl w:ilvl="6" w:tplc="0BE21948">
      <w:start w:val="1"/>
      <w:numFmt w:val="bullet"/>
      <w:lvlText w:val=""/>
      <w:lvlJc w:val="left"/>
      <w:pPr>
        <w:ind w:left="5040" w:hanging="360"/>
      </w:pPr>
      <w:rPr>
        <w:rFonts w:ascii="Symbol" w:hAnsi="Symbol" w:hint="default"/>
      </w:rPr>
    </w:lvl>
    <w:lvl w:ilvl="7" w:tplc="3D765B60">
      <w:start w:val="1"/>
      <w:numFmt w:val="bullet"/>
      <w:lvlText w:val="o"/>
      <w:lvlJc w:val="left"/>
      <w:pPr>
        <w:ind w:left="5760" w:hanging="360"/>
      </w:pPr>
      <w:rPr>
        <w:rFonts w:ascii="Courier New" w:hAnsi="Courier New" w:hint="default"/>
      </w:rPr>
    </w:lvl>
    <w:lvl w:ilvl="8" w:tplc="002CE856">
      <w:start w:val="1"/>
      <w:numFmt w:val="bullet"/>
      <w:lvlText w:val=""/>
      <w:lvlJc w:val="left"/>
      <w:pPr>
        <w:ind w:left="6480" w:hanging="360"/>
      </w:pPr>
      <w:rPr>
        <w:rFonts w:ascii="Wingdings" w:hAnsi="Wingdings" w:hint="default"/>
      </w:rPr>
    </w:lvl>
  </w:abstractNum>
  <w:abstractNum w:abstractNumId="3" w15:restartNumberingAfterBreak="0">
    <w:nsid w:val="3E854738"/>
    <w:multiLevelType w:val="hybridMultilevel"/>
    <w:tmpl w:val="F244AF14"/>
    <w:lvl w:ilvl="0" w:tplc="41D04EE2">
      <w:start w:val="1"/>
      <w:numFmt w:val="bullet"/>
      <w:lvlText w:val=""/>
      <w:lvlJc w:val="left"/>
      <w:pPr>
        <w:ind w:left="720" w:hanging="360"/>
      </w:pPr>
      <w:rPr>
        <w:rFonts w:ascii="Symbol" w:hAnsi="Symbol" w:hint="default"/>
      </w:rPr>
    </w:lvl>
    <w:lvl w:ilvl="1" w:tplc="8D92AA12">
      <w:start w:val="1"/>
      <w:numFmt w:val="bullet"/>
      <w:lvlText w:val="o"/>
      <w:lvlJc w:val="left"/>
      <w:pPr>
        <w:ind w:left="1440" w:hanging="360"/>
      </w:pPr>
      <w:rPr>
        <w:rFonts w:ascii="Courier New" w:hAnsi="Courier New" w:hint="default"/>
      </w:rPr>
    </w:lvl>
    <w:lvl w:ilvl="2" w:tplc="F80A45C2">
      <w:start w:val="1"/>
      <w:numFmt w:val="bullet"/>
      <w:lvlText w:val=""/>
      <w:lvlJc w:val="left"/>
      <w:pPr>
        <w:ind w:left="2160" w:hanging="360"/>
      </w:pPr>
      <w:rPr>
        <w:rFonts w:ascii="Wingdings" w:hAnsi="Wingdings" w:hint="default"/>
      </w:rPr>
    </w:lvl>
    <w:lvl w:ilvl="3" w:tplc="B7B8AFA6">
      <w:start w:val="1"/>
      <w:numFmt w:val="bullet"/>
      <w:lvlText w:val=""/>
      <w:lvlJc w:val="left"/>
      <w:pPr>
        <w:ind w:left="2880" w:hanging="360"/>
      </w:pPr>
      <w:rPr>
        <w:rFonts w:ascii="Symbol" w:hAnsi="Symbol" w:hint="default"/>
      </w:rPr>
    </w:lvl>
    <w:lvl w:ilvl="4" w:tplc="185E37AC">
      <w:start w:val="1"/>
      <w:numFmt w:val="bullet"/>
      <w:lvlText w:val="o"/>
      <w:lvlJc w:val="left"/>
      <w:pPr>
        <w:ind w:left="3600" w:hanging="360"/>
      </w:pPr>
      <w:rPr>
        <w:rFonts w:ascii="Courier New" w:hAnsi="Courier New" w:hint="default"/>
      </w:rPr>
    </w:lvl>
    <w:lvl w:ilvl="5" w:tplc="15DCE676">
      <w:start w:val="1"/>
      <w:numFmt w:val="bullet"/>
      <w:lvlText w:val=""/>
      <w:lvlJc w:val="left"/>
      <w:pPr>
        <w:ind w:left="4320" w:hanging="360"/>
      </w:pPr>
      <w:rPr>
        <w:rFonts w:ascii="Wingdings" w:hAnsi="Wingdings" w:hint="default"/>
      </w:rPr>
    </w:lvl>
    <w:lvl w:ilvl="6" w:tplc="012E7BDC">
      <w:start w:val="1"/>
      <w:numFmt w:val="bullet"/>
      <w:lvlText w:val=""/>
      <w:lvlJc w:val="left"/>
      <w:pPr>
        <w:ind w:left="5040" w:hanging="360"/>
      </w:pPr>
      <w:rPr>
        <w:rFonts w:ascii="Symbol" w:hAnsi="Symbol" w:hint="default"/>
      </w:rPr>
    </w:lvl>
    <w:lvl w:ilvl="7" w:tplc="2826C4D8">
      <w:start w:val="1"/>
      <w:numFmt w:val="bullet"/>
      <w:lvlText w:val="o"/>
      <w:lvlJc w:val="left"/>
      <w:pPr>
        <w:ind w:left="5760" w:hanging="360"/>
      </w:pPr>
      <w:rPr>
        <w:rFonts w:ascii="Courier New" w:hAnsi="Courier New" w:hint="default"/>
      </w:rPr>
    </w:lvl>
    <w:lvl w:ilvl="8" w:tplc="37E00C58">
      <w:start w:val="1"/>
      <w:numFmt w:val="bullet"/>
      <w:lvlText w:val=""/>
      <w:lvlJc w:val="left"/>
      <w:pPr>
        <w:ind w:left="6480" w:hanging="360"/>
      </w:pPr>
      <w:rPr>
        <w:rFonts w:ascii="Wingdings" w:hAnsi="Wingdings" w:hint="default"/>
      </w:rPr>
    </w:lvl>
  </w:abstractNum>
  <w:abstractNum w:abstractNumId="4" w15:restartNumberingAfterBreak="0">
    <w:nsid w:val="412C6AC0"/>
    <w:multiLevelType w:val="hybridMultilevel"/>
    <w:tmpl w:val="0DDC22E4"/>
    <w:lvl w:ilvl="0" w:tplc="E40057B8">
      <w:start w:val="1"/>
      <w:numFmt w:val="bullet"/>
      <w:lvlText w:val=""/>
      <w:lvlJc w:val="left"/>
      <w:pPr>
        <w:ind w:left="720" w:hanging="360"/>
      </w:pPr>
      <w:rPr>
        <w:rFonts w:ascii="Symbol" w:hAnsi="Symbol" w:hint="default"/>
      </w:rPr>
    </w:lvl>
    <w:lvl w:ilvl="1" w:tplc="B53679D4">
      <w:start w:val="1"/>
      <w:numFmt w:val="bullet"/>
      <w:lvlText w:val="o"/>
      <w:lvlJc w:val="left"/>
      <w:pPr>
        <w:ind w:left="1440" w:hanging="360"/>
      </w:pPr>
      <w:rPr>
        <w:rFonts w:ascii="Courier New" w:hAnsi="Courier New" w:hint="default"/>
      </w:rPr>
    </w:lvl>
    <w:lvl w:ilvl="2" w:tplc="352AFEDE">
      <w:start w:val="1"/>
      <w:numFmt w:val="bullet"/>
      <w:lvlText w:val=""/>
      <w:lvlJc w:val="left"/>
      <w:pPr>
        <w:ind w:left="2160" w:hanging="360"/>
      </w:pPr>
      <w:rPr>
        <w:rFonts w:ascii="Wingdings" w:hAnsi="Wingdings" w:hint="default"/>
      </w:rPr>
    </w:lvl>
    <w:lvl w:ilvl="3" w:tplc="195C4736">
      <w:start w:val="1"/>
      <w:numFmt w:val="bullet"/>
      <w:lvlText w:val=""/>
      <w:lvlJc w:val="left"/>
      <w:pPr>
        <w:ind w:left="2880" w:hanging="360"/>
      </w:pPr>
      <w:rPr>
        <w:rFonts w:ascii="Symbol" w:hAnsi="Symbol" w:hint="default"/>
      </w:rPr>
    </w:lvl>
    <w:lvl w:ilvl="4" w:tplc="77625860">
      <w:start w:val="1"/>
      <w:numFmt w:val="bullet"/>
      <w:lvlText w:val="o"/>
      <w:lvlJc w:val="left"/>
      <w:pPr>
        <w:ind w:left="3600" w:hanging="360"/>
      </w:pPr>
      <w:rPr>
        <w:rFonts w:ascii="Courier New" w:hAnsi="Courier New" w:hint="default"/>
      </w:rPr>
    </w:lvl>
    <w:lvl w:ilvl="5" w:tplc="BF049CC4">
      <w:start w:val="1"/>
      <w:numFmt w:val="bullet"/>
      <w:lvlText w:val=""/>
      <w:lvlJc w:val="left"/>
      <w:pPr>
        <w:ind w:left="4320" w:hanging="360"/>
      </w:pPr>
      <w:rPr>
        <w:rFonts w:ascii="Wingdings" w:hAnsi="Wingdings" w:hint="default"/>
      </w:rPr>
    </w:lvl>
    <w:lvl w:ilvl="6" w:tplc="7F4C215C">
      <w:start w:val="1"/>
      <w:numFmt w:val="bullet"/>
      <w:lvlText w:val=""/>
      <w:lvlJc w:val="left"/>
      <w:pPr>
        <w:ind w:left="5040" w:hanging="360"/>
      </w:pPr>
      <w:rPr>
        <w:rFonts w:ascii="Symbol" w:hAnsi="Symbol" w:hint="default"/>
      </w:rPr>
    </w:lvl>
    <w:lvl w:ilvl="7" w:tplc="0BEE2DB4">
      <w:start w:val="1"/>
      <w:numFmt w:val="bullet"/>
      <w:lvlText w:val="o"/>
      <w:lvlJc w:val="left"/>
      <w:pPr>
        <w:ind w:left="5760" w:hanging="360"/>
      </w:pPr>
      <w:rPr>
        <w:rFonts w:ascii="Courier New" w:hAnsi="Courier New" w:hint="default"/>
      </w:rPr>
    </w:lvl>
    <w:lvl w:ilvl="8" w:tplc="B4021EBC">
      <w:start w:val="1"/>
      <w:numFmt w:val="bullet"/>
      <w:lvlText w:val=""/>
      <w:lvlJc w:val="left"/>
      <w:pPr>
        <w:ind w:left="6480" w:hanging="360"/>
      </w:pPr>
      <w:rPr>
        <w:rFonts w:ascii="Wingdings" w:hAnsi="Wingdings" w:hint="default"/>
      </w:rPr>
    </w:lvl>
  </w:abstractNum>
  <w:abstractNum w:abstractNumId="5" w15:restartNumberingAfterBreak="0">
    <w:nsid w:val="46E348E5"/>
    <w:multiLevelType w:val="hybridMultilevel"/>
    <w:tmpl w:val="77463A24"/>
    <w:lvl w:ilvl="0" w:tplc="F03CE422">
      <w:start w:val="1"/>
      <w:numFmt w:val="bullet"/>
      <w:lvlText w:val=""/>
      <w:lvlJc w:val="left"/>
      <w:pPr>
        <w:ind w:left="720" w:hanging="360"/>
      </w:pPr>
      <w:rPr>
        <w:rFonts w:ascii="Symbol" w:hAnsi="Symbol" w:hint="default"/>
      </w:rPr>
    </w:lvl>
    <w:lvl w:ilvl="1" w:tplc="B314A5A8">
      <w:start w:val="1"/>
      <w:numFmt w:val="bullet"/>
      <w:lvlText w:val="o"/>
      <w:lvlJc w:val="left"/>
      <w:pPr>
        <w:ind w:left="1440" w:hanging="360"/>
      </w:pPr>
      <w:rPr>
        <w:rFonts w:ascii="Courier New" w:hAnsi="Courier New" w:hint="default"/>
      </w:rPr>
    </w:lvl>
    <w:lvl w:ilvl="2" w:tplc="D05A959C">
      <w:start w:val="1"/>
      <w:numFmt w:val="bullet"/>
      <w:lvlText w:val=""/>
      <w:lvlJc w:val="left"/>
      <w:pPr>
        <w:ind w:left="2160" w:hanging="360"/>
      </w:pPr>
      <w:rPr>
        <w:rFonts w:ascii="Wingdings" w:hAnsi="Wingdings" w:hint="default"/>
      </w:rPr>
    </w:lvl>
    <w:lvl w:ilvl="3" w:tplc="2EA263F2">
      <w:start w:val="1"/>
      <w:numFmt w:val="bullet"/>
      <w:lvlText w:val=""/>
      <w:lvlJc w:val="left"/>
      <w:pPr>
        <w:ind w:left="2880" w:hanging="360"/>
      </w:pPr>
      <w:rPr>
        <w:rFonts w:ascii="Symbol" w:hAnsi="Symbol" w:hint="default"/>
      </w:rPr>
    </w:lvl>
    <w:lvl w:ilvl="4" w:tplc="C4DCAF82">
      <w:start w:val="1"/>
      <w:numFmt w:val="bullet"/>
      <w:lvlText w:val="o"/>
      <w:lvlJc w:val="left"/>
      <w:pPr>
        <w:ind w:left="3600" w:hanging="360"/>
      </w:pPr>
      <w:rPr>
        <w:rFonts w:ascii="Courier New" w:hAnsi="Courier New" w:hint="default"/>
      </w:rPr>
    </w:lvl>
    <w:lvl w:ilvl="5" w:tplc="99B65F82">
      <w:start w:val="1"/>
      <w:numFmt w:val="bullet"/>
      <w:lvlText w:val=""/>
      <w:lvlJc w:val="left"/>
      <w:pPr>
        <w:ind w:left="4320" w:hanging="360"/>
      </w:pPr>
      <w:rPr>
        <w:rFonts w:ascii="Wingdings" w:hAnsi="Wingdings" w:hint="default"/>
      </w:rPr>
    </w:lvl>
    <w:lvl w:ilvl="6" w:tplc="73888440">
      <w:start w:val="1"/>
      <w:numFmt w:val="bullet"/>
      <w:lvlText w:val=""/>
      <w:lvlJc w:val="left"/>
      <w:pPr>
        <w:ind w:left="5040" w:hanging="360"/>
      </w:pPr>
      <w:rPr>
        <w:rFonts w:ascii="Symbol" w:hAnsi="Symbol" w:hint="default"/>
      </w:rPr>
    </w:lvl>
    <w:lvl w:ilvl="7" w:tplc="EE5AA104">
      <w:start w:val="1"/>
      <w:numFmt w:val="bullet"/>
      <w:lvlText w:val="o"/>
      <w:lvlJc w:val="left"/>
      <w:pPr>
        <w:ind w:left="5760" w:hanging="360"/>
      </w:pPr>
      <w:rPr>
        <w:rFonts w:ascii="Courier New" w:hAnsi="Courier New" w:hint="default"/>
      </w:rPr>
    </w:lvl>
    <w:lvl w:ilvl="8" w:tplc="9D22B252">
      <w:start w:val="1"/>
      <w:numFmt w:val="bullet"/>
      <w:lvlText w:val=""/>
      <w:lvlJc w:val="left"/>
      <w:pPr>
        <w:ind w:left="6480" w:hanging="360"/>
      </w:pPr>
      <w:rPr>
        <w:rFonts w:ascii="Wingdings" w:hAnsi="Wingdings" w:hint="default"/>
      </w:rPr>
    </w:lvl>
  </w:abstractNum>
  <w:abstractNum w:abstractNumId="6" w15:restartNumberingAfterBreak="0">
    <w:nsid w:val="610B3FEA"/>
    <w:multiLevelType w:val="hybridMultilevel"/>
    <w:tmpl w:val="8D94DFCA"/>
    <w:lvl w:ilvl="0" w:tplc="EE444DC2">
      <w:start w:val="1"/>
      <w:numFmt w:val="bullet"/>
      <w:lvlText w:val=""/>
      <w:lvlJc w:val="left"/>
      <w:pPr>
        <w:ind w:left="720" w:hanging="360"/>
      </w:pPr>
      <w:rPr>
        <w:rFonts w:ascii="Symbol" w:hAnsi="Symbol" w:hint="default"/>
      </w:rPr>
    </w:lvl>
    <w:lvl w:ilvl="1" w:tplc="60B8CD2C">
      <w:start w:val="1"/>
      <w:numFmt w:val="bullet"/>
      <w:lvlText w:val=""/>
      <w:lvlJc w:val="left"/>
      <w:pPr>
        <w:ind w:left="1440" w:hanging="360"/>
      </w:pPr>
      <w:rPr>
        <w:rFonts w:ascii="Wingdings" w:hAnsi="Wingdings" w:hint="default"/>
      </w:rPr>
    </w:lvl>
    <w:lvl w:ilvl="2" w:tplc="B8AAC0D2">
      <w:start w:val="1"/>
      <w:numFmt w:val="bullet"/>
      <w:lvlText w:val=""/>
      <w:lvlJc w:val="left"/>
      <w:pPr>
        <w:ind w:left="2160" w:hanging="360"/>
      </w:pPr>
      <w:rPr>
        <w:rFonts w:ascii="Wingdings" w:hAnsi="Wingdings" w:hint="default"/>
      </w:rPr>
    </w:lvl>
    <w:lvl w:ilvl="3" w:tplc="BFD27EA4">
      <w:start w:val="1"/>
      <w:numFmt w:val="bullet"/>
      <w:lvlText w:val=""/>
      <w:lvlJc w:val="left"/>
      <w:pPr>
        <w:ind w:left="2880" w:hanging="360"/>
      </w:pPr>
      <w:rPr>
        <w:rFonts w:ascii="Symbol" w:hAnsi="Symbol" w:hint="default"/>
      </w:rPr>
    </w:lvl>
    <w:lvl w:ilvl="4" w:tplc="E4866C50">
      <w:start w:val="1"/>
      <w:numFmt w:val="bullet"/>
      <w:lvlText w:val="o"/>
      <w:lvlJc w:val="left"/>
      <w:pPr>
        <w:ind w:left="3600" w:hanging="360"/>
      </w:pPr>
      <w:rPr>
        <w:rFonts w:ascii="Courier New" w:hAnsi="Courier New" w:hint="default"/>
      </w:rPr>
    </w:lvl>
    <w:lvl w:ilvl="5" w:tplc="D3A02022">
      <w:start w:val="1"/>
      <w:numFmt w:val="bullet"/>
      <w:lvlText w:val=""/>
      <w:lvlJc w:val="left"/>
      <w:pPr>
        <w:ind w:left="4320" w:hanging="360"/>
      </w:pPr>
      <w:rPr>
        <w:rFonts w:ascii="Wingdings" w:hAnsi="Wingdings" w:hint="default"/>
      </w:rPr>
    </w:lvl>
    <w:lvl w:ilvl="6" w:tplc="336AFB86">
      <w:start w:val="1"/>
      <w:numFmt w:val="bullet"/>
      <w:lvlText w:val=""/>
      <w:lvlJc w:val="left"/>
      <w:pPr>
        <w:ind w:left="5040" w:hanging="360"/>
      </w:pPr>
      <w:rPr>
        <w:rFonts w:ascii="Symbol" w:hAnsi="Symbol" w:hint="default"/>
      </w:rPr>
    </w:lvl>
    <w:lvl w:ilvl="7" w:tplc="E7D21A14">
      <w:start w:val="1"/>
      <w:numFmt w:val="bullet"/>
      <w:lvlText w:val="o"/>
      <w:lvlJc w:val="left"/>
      <w:pPr>
        <w:ind w:left="5760" w:hanging="360"/>
      </w:pPr>
      <w:rPr>
        <w:rFonts w:ascii="Courier New" w:hAnsi="Courier New" w:hint="default"/>
      </w:rPr>
    </w:lvl>
    <w:lvl w:ilvl="8" w:tplc="F9C48A02">
      <w:start w:val="1"/>
      <w:numFmt w:val="bullet"/>
      <w:lvlText w:val=""/>
      <w:lvlJc w:val="left"/>
      <w:pPr>
        <w:ind w:left="6480" w:hanging="360"/>
      </w:pPr>
      <w:rPr>
        <w:rFonts w:ascii="Wingdings" w:hAnsi="Wingdings" w:hint="default"/>
      </w:rPr>
    </w:lvl>
  </w:abstractNum>
  <w:abstractNum w:abstractNumId="7" w15:restartNumberingAfterBreak="0">
    <w:nsid w:val="6C04159A"/>
    <w:multiLevelType w:val="hybridMultilevel"/>
    <w:tmpl w:val="B4BC3908"/>
    <w:lvl w:ilvl="0" w:tplc="45A2CCA2">
      <w:start w:val="1"/>
      <w:numFmt w:val="bullet"/>
      <w:lvlText w:val=""/>
      <w:lvlJc w:val="left"/>
      <w:pPr>
        <w:ind w:left="720" w:hanging="360"/>
      </w:pPr>
      <w:rPr>
        <w:rFonts w:ascii="Symbol" w:hAnsi="Symbol" w:hint="default"/>
      </w:rPr>
    </w:lvl>
    <w:lvl w:ilvl="1" w:tplc="1BB8B58A">
      <w:start w:val="1"/>
      <w:numFmt w:val="bullet"/>
      <w:lvlText w:val="o"/>
      <w:lvlJc w:val="left"/>
      <w:pPr>
        <w:ind w:left="1440" w:hanging="360"/>
      </w:pPr>
      <w:rPr>
        <w:rFonts w:ascii="Courier New" w:hAnsi="Courier New" w:hint="default"/>
      </w:rPr>
    </w:lvl>
    <w:lvl w:ilvl="2" w:tplc="DDCEC8F2">
      <w:start w:val="1"/>
      <w:numFmt w:val="bullet"/>
      <w:lvlText w:val=""/>
      <w:lvlJc w:val="left"/>
      <w:pPr>
        <w:ind w:left="2160" w:hanging="360"/>
      </w:pPr>
      <w:rPr>
        <w:rFonts w:ascii="Wingdings" w:hAnsi="Wingdings" w:hint="default"/>
      </w:rPr>
    </w:lvl>
    <w:lvl w:ilvl="3" w:tplc="96E4240A">
      <w:start w:val="1"/>
      <w:numFmt w:val="bullet"/>
      <w:lvlText w:val=""/>
      <w:lvlJc w:val="left"/>
      <w:pPr>
        <w:ind w:left="2880" w:hanging="360"/>
      </w:pPr>
      <w:rPr>
        <w:rFonts w:ascii="Symbol" w:hAnsi="Symbol" w:hint="default"/>
      </w:rPr>
    </w:lvl>
    <w:lvl w:ilvl="4" w:tplc="D6A2C480">
      <w:start w:val="1"/>
      <w:numFmt w:val="bullet"/>
      <w:lvlText w:val="o"/>
      <w:lvlJc w:val="left"/>
      <w:pPr>
        <w:ind w:left="3600" w:hanging="360"/>
      </w:pPr>
      <w:rPr>
        <w:rFonts w:ascii="Courier New" w:hAnsi="Courier New" w:hint="default"/>
      </w:rPr>
    </w:lvl>
    <w:lvl w:ilvl="5" w:tplc="1736BD22">
      <w:start w:val="1"/>
      <w:numFmt w:val="bullet"/>
      <w:lvlText w:val=""/>
      <w:lvlJc w:val="left"/>
      <w:pPr>
        <w:ind w:left="4320" w:hanging="360"/>
      </w:pPr>
      <w:rPr>
        <w:rFonts w:ascii="Wingdings" w:hAnsi="Wingdings" w:hint="default"/>
      </w:rPr>
    </w:lvl>
    <w:lvl w:ilvl="6" w:tplc="517A201E">
      <w:start w:val="1"/>
      <w:numFmt w:val="bullet"/>
      <w:lvlText w:val=""/>
      <w:lvlJc w:val="left"/>
      <w:pPr>
        <w:ind w:left="5040" w:hanging="360"/>
      </w:pPr>
      <w:rPr>
        <w:rFonts w:ascii="Symbol" w:hAnsi="Symbol" w:hint="default"/>
      </w:rPr>
    </w:lvl>
    <w:lvl w:ilvl="7" w:tplc="A44689F8">
      <w:start w:val="1"/>
      <w:numFmt w:val="bullet"/>
      <w:lvlText w:val="o"/>
      <w:lvlJc w:val="left"/>
      <w:pPr>
        <w:ind w:left="5760" w:hanging="360"/>
      </w:pPr>
      <w:rPr>
        <w:rFonts w:ascii="Courier New" w:hAnsi="Courier New" w:hint="default"/>
      </w:rPr>
    </w:lvl>
    <w:lvl w:ilvl="8" w:tplc="93F47168">
      <w:start w:val="1"/>
      <w:numFmt w:val="bullet"/>
      <w:lvlText w:val=""/>
      <w:lvlJc w:val="left"/>
      <w:pPr>
        <w:ind w:left="6480" w:hanging="360"/>
      </w:pPr>
      <w:rPr>
        <w:rFonts w:ascii="Wingdings" w:hAnsi="Wingdings" w:hint="default"/>
      </w:rPr>
    </w:lvl>
  </w:abstractNum>
  <w:abstractNum w:abstractNumId="8" w15:restartNumberingAfterBreak="0">
    <w:nsid w:val="7BB9466F"/>
    <w:multiLevelType w:val="hybridMultilevel"/>
    <w:tmpl w:val="BD9491D4"/>
    <w:lvl w:ilvl="0" w:tplc="D3F4BD52">
      <w:start w:val="1"/>
      <w:numFmt w:val="bullet"/>
      <w:lvlText w:val=""/>
      <w:lvlJc w:val="left"/>
      <w:pPr>
        <w:ind w:left="720" w:hanging="360"/>
      </w:pPr>
      <w:rPr>
        <w:rFonts w:ascii="Symbol" w:hAnsi="Symbol" w:hint="default"/>
      </w:rPr>
    </w:lvl>
    <w:lvl w:ilvl="1" w:tplc="9CF4B6E8">
      <w:start w:val="1"/>
      <w:numFmt w:val="bullet"/>
      <w:lvlText w:val="o"/>
      <w:lvlJc w:val="left"/>
      <w:pPr>
        <w:ind w:left="1440" w:hanging="360"/>
      </w:pPr>
      <w:rPr>
        <w:rFonts w:ascii="Courier New" w:hAnsi="Courier New" w:hint="default"/>
      </w:rPr>
    </w:lvl>
    <w:lvl w:ilvl="2" w:tplc="9A425956">
      <w:start w:val="1"/>
      <w:numFmt w:val="bullet"/>
      <w:lvlText w:val=""/>
      <w:lvlJc w:val="left"/>
      <w:pPr>
        <w:ind w:left="2160" w:hanging="360"/>
      </w:pPr>
      <w:rPr>
        <w:rFonts w:ascii="Wingdings" w:hAnsi="Wingdings" w:hint="default"/>
      </w:rPr>
    </w:lvl>
    <w:lvl w:ilvl="3" w:tplc="A268150A">
      <w:start w:val="1"/>
      <w:numFmt w:val="bullet"/>
      <w:lvlText w:val=""/>
      <w:lvlJc w:val="left"/>
      <w:pPr>
        <w:ind w:left="2880" w:hanging="360"/>
      </w:pPr>
      <w:rPr>
        <w:rFonts w:ascii="Symbol" w:hAnsi="Symbol" w:hint="default"/>
      </w:rPr>
    </w:lvl>
    <w:lvl w:ilvl="4" w:tplc="83306076">
      <w:start w:val="1"/>
      <w:numFmt w:val="bullet"/>
      <w:lvlText w:val="o"/>
      <w:lvlJc w:val="left"/>
      <w:pPr>
        <w:ind w:left="3600" w:hanging="360"/>
      </w:pPr>
      <w:rPr>
        <w:rFonts w:ascii="Courier New" w:hAnsi="Courier New" w:hint="default"/>
      </w:rPr>
    </w:lvl>
    <w:lvl w:ilvl="5" w:tplc="FE3E3F62">
      <w:start w:val="1"/>
      <w:numFmt w:val="bullet"/>
      <w:lvlText w:val=""/>
      <w:lvlJc w:val="left"/>
      <w:pPr>
        <w:ind w:left="4320" w:hanging="360"/>
      </w:pPr>
      <w:rPr>
        <w:rFonts w:ascii="Wingdings" w:hAnsi="Wingdings" w:hint="default"/>
      </w:rPr>
    </w:lvl>
    <w:lvl w:ilvl="6" w:tplc="F89E6ACE">
      <w:start w:val="1"/>
      <w:numFmt w:val="bullet"/>
      <w:lvlText w:val=""/>
      <w:lvlJc w:val="left"/>
      <w:pPr>
        <w:ind w:left="5040" w:hanging="360"/>
      </w:pPr>
      <w:rPr>
        <w:rFonts w:ascii="Symbol" w:hAnsi="Symbol" w:hint="default"/>
      </w:rPr>
    </w:lvl>
    <w:lvl w:ilvl="7" w:tplc="E9C269DC">
      <w:start w:val="1"/>
      <w:numFmt w:val="bullet"/>
      <w:lvlText w:val="o"/>
      <w:lvlJc w:val="left"/>
      <w:pPr>
        <w:ind w:left="5760" w:hanging="360"/>
      </w:pPr>
      <w:rPr>
        <w:rFonts w:ascii="Courier New" w:hAnsi="Courier New" w:hint="default"/>
      </w:rPr>
    </w:lvl>
    <w:lvl w:ilvl="8" w:tplc="7C80CA7E">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5"/>
  </w:num>
  <w:num w:numId="6">
    <w:abstractNumId w:val="4"/>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C5"/>
    <w:rsid w:val="00004DD3"/>
    <w:rsid w:val="00051237"/>
    <w:rsid w:val="000B621B"/>
    <w:rsid w:val="001D2323"/>
    <w:rsid w:val="002E0C43"/>
    <w:rsid w:val="002F6BBD"/>
    <w:rsid w:val="00472262"/>
    <w:rsid w:val="005C58A0"/>
    <w:rsid w:val="00600DA0"/>
    <w:rsid w:val="0063147D"/>
    <w:rsid w:val="00683348"/>
    <w:rsid w:val="007961ED"/>
    <w:rsid w:val="007F1158"/>
    <w:rsid w:val="008855E4"/>
    <w:rsid w:val="00891227"/>
    <w:rsid w:val="00906428"/>
    <w:rsid w:val="009D6AFF"/>
    <w:rsid w:val="00A2193E"/>
    <w:rsid w:val="00B53EA9"/>
    <w:rsid w:val="00BF1971"/>
    <w:rsid w:val="00C43C87"/>
    <w:rsid w:val="00CA340F"/>
    <w:rsid w:val="00D16EC3"/>
    <w:rsid w:val="00DE478C"/>
    <w:rsid w:val="00E156DC"/>
    <w:rsid w:val="00E443C5"/>
    <w:rsid w:val="00EF038C"/>
    <w:rsid w:val="00F85D39"/>
    <w:rsid w:val="00FB7DE7"/>
    <w:rsid w:val="015BA155"/>
    <w:rsid w:val="021D9378"/>
    <w:rsid w:val="02998270"/>
    <w:rsid w:val="02D2E1B1"/>
    <w:rsid w:val="02D4128D"/>
    <w:rsid w:val="02D60FA4"/>
    <w:rsid w:val="036E1F41"/>
    <w:rsid w:val="037FA370"/>
    <w:rsid w:val="0475BF6E"/>
    <w:rsid w:val="049CF797"/>
    <w:rsid w:val="04BFEEBF"/>
    <w:rsid w:val="053A509B"/>
    <w:rsid w:val="0541AFAC"/>
    <w:rsid w:val="058D3C6D"/>
    <w:rsid w:val="05BC233A"/>
    <w:rsid w:val="05C006E0"/>
    <w:rsid w:val="065A190E"/>
    <w:rsid w:val="06607701"/>
    <w:rsid w:val="0688F088"/>
    <w:rsid w:val="07529F4A"/>
    <w:rsid w:val="076406CC"/>
    <w:rsid w:val="07D55AEC"/>
    <w:rsid w:val="07F52C95"/>
    <w:rsid w:val="08E4C5AA"/>
    <w:rsid w:val="0917742D"/>
    <w:rsid w:val="09CF788E"/>
    <w:rsid w:val="0A0C1E90"/>
    <w:rsid w:val="0AB8B559"/>
    <w:rsid w:val="0B43133B"/>
    <w:rsid w:val="0B5018A4"/>
    <w:rsid w:val="0BADF4D3"/>
    <w:rsid w:val="0BE37BD0"/>
    <w:rsid w:val="0C0A4FD6"/>
    <w:rsid w:val="0C50B73B"/>
    <w:rsid w:val="0C6053E3"/>
    <w:rsid w:val="0C7EB9B5"/>
    <w:rsid w:val="0C7EEC9F"/>
    <w:rsid w:val="0CD63711"/>
    <w:rsid w:val="0CE90070"/>
    <w:rsid w:val="0DBA6AC1"/>
    <w:rsid w:val="0DCF4D5F"/>
    <w:rsid w:val="0E3EF3BC"/>
    <w:rsid w:val="0E81FFE8"/>
    <w:rsid w:val="0EED6FF1"/>
    <w:rsid w:val="0F1B5E18"/>
    <w:rsid w:val="0F45FBC4"/>
    <w:rsid w:val="0F783DF7"/>
    <w:rsid w:val="0FC0C442"/>
    <w:rsid w:val="0FCAEC2D"/>
    <w:rsid w:val="10728DE9"/>
    <w:rsid w:val="1164CB91"/>
    <w:rsid w:val="11BF9D44"/>
    <w:rsid w:val="11E6633A"/>
    <w:rsid w:val="120E0359"/>
    <w:rsid w:val="126CBE47"/>
    <w:rsid w:val="149DC987"/>
    <w:rsid w:val="14D7C353"/>
    <w:rsid w:val="14E63BF8"/>
    <w:rsid w:val="150064BE"/>
    <w:rsid w:val="15B1C15A"/>
    <w:rsid w:val="16077322"/>
    <w:rsid w:val="16CF37F1"/>
    <w:rsid w:val="172D5FE7"/>
    <w:rsid w:val="17AC9486"/>
    <w:rsid w:val="182000F7"/>
    <w:rsid w:val="18BEA793"/>
    <w:rsid w:val="18F91DF2"/>
    <w:rsid w:val="1931DFB1"/>
    <w:rsid w:val="19978A18"/>
    <w:rsid w:val="199AABC8"/>
    <w:rsid w:val="1A21FE5D"/>
    <w:rsid w:val="1A4CBF5F"/>
    <w:rsid w:val="1AE279BD"/>
    <w:rsid w:val="1AEDF697"/>
    <w:rsid w:val="1B12B7E0"/>
    <w:rsid w:val="1BE482DF"/>
    <w:rsid w:val="1D0549EC"/>
    <w:rsid w:val="1D41C770"/>
    <w:rsid w:val="1D95E9D8"/>
    <w:rsid w:val="1F22260B"/>
    <w:rsid w:val="2054B977"/>
    <w:rsid w:val="20DFF556"/>
    <w:rsid w:val="20F75433"/>
    <w:rsid w:val="2173AF80"/>
    <w:rsid w:val="219D9E51"/>
    <w:rsid w:val="21A713F4"/>
    <w:rsid w:val="21AC98E9"/>
    <w:rsid w:val="2202BA09"/>
    <w:rsid w:val="22D386E4"/>
    <w:rsid w:val="22D6204F"/>
    <w:rsid w:val="22F5FDB1"/>
    <w:rsid w:val="230505F2"/>
    <w:rsid w:val="23CF6B05"/>
    <w:rsid w:val="23ECA9A3"/>
    <w:rsid w:val="24796E10"/>
    <w:rsid w:val="2627B7E8"/>
    <w:rsid w:val="26503585"/>
    <w:rsid w:val="26ECC26B"/>
    <w:rsid w:val="26EE20D3"/>
    <w:rsid w:val="273B371E"/>
    <w:rsid w:val="274C0BA0"/>
    <w:rsid w:val="27F7055A"/>
    <w:rsid w:val="28AA6D0F"/>
    <w:rsid w:val="2A1C80CE"/>
    <w:rsid w:val="2A3928F7"/>
    <w:rsid w:val="2A9AD147"/>
    <w:rsid w:val="2B0C969A"/>
    <w:rsid w:val="2BA6598A"/>
    <w:rsid w:val="2BC73C6C"/>
    <w:rsid w:val="2D353656"/>
    <w:rsid w:val="2E27EF97"/>
    <w:rsid w:val="2E579D42"/>
    <w:rsid w:val="2EAD2BE3"/>
    <w:rsid w:val="2F07CE29"/>
    <w:rsid w:val="2F2E65C1"/>
    <w:rsid w:val="2FBE4C99"/>
    <w:rsid w:val="30435BBE"/>
    <w:rsid w:val="30545FA7"/>
    <w:rsid w:val="31655EBE"/>
    <w:rsid w:val="3199E27E"/>
    <w:rsid w:val="31C05B23"/>
    <w:rsid w:val="33C1196D"/>
    <w:rsid w:val="33D2A101"/>
    <w:rsid w:val="33D6E8BE"/>
    <w:rsid w:val="33FCFCD8"/>
    <w:rsid w:val="35032FCC"/>
    <w:rsid w:val="35310FA9"/>
    <w:rsid w:val="35452C0B"/>
    <w:rsid w:val="359BF0F3"/>
    <w:rsid w:val="35A67810"/>
    <w:rsid w:val="363FA3C0"/>
    <w:rsid w:val="3688329F"/>
    <w:rsid w:val="36B2F116"/>
    <w:rsid w:val="36E4E250"/>
    <w:rsid w:val="377E8B7D"/>
    <w:rsid w:val="37BEA888"/>
    <w:rsid w:val="37ED391E"/>
    <w:rsid w:val="37EFC3A8"/>
    <w:rsid w:val="3842B20F"/>
    <w:rsid w:val="386B0796"/>
    <w:rsid w:val="386C08C9"/>
    <w:rsid w:val="38A90CF0"/>
    <w:rsid w:val="38ADDC88"/>
    <w:rsid w:val="3914A75F"/>
    <w:rsid w:val="39438516"/>
    <w:rsid w:val="3AC0C134"/>
    <w:rsid w:val="3AF3688A"/>
    <w:rsid w:val="3B1FF162"/>
    <w:rsid w:val="3C0DC266"/>
    <w:rsid w:val="3C373809"/>
    <w:rsid w:val="3CD3C826"/>
    <w:rsid w:val="3CD6F006"/>
    <w:rsid w:val="3CE96F8C"/>
    <w:rsid w:val="3D2A403E"/>
    <w:rsid w:val="3DD42591"/>
    <w:rsid w:val="3E11BF86"/>
    <w:rsid w:val="3E8A298D"/>
    <w:rsid w:val="3E94D2BD"/>
    <w:rsid w:val="3EA8E4B2"/>
    <w:rsid w:val="3EDD875D"/>
    <w:rsid w:val="3F1006F0"/>
    <w:rsid w:val="3F27A850"/>
    <w:rsid w:val="40A36196"/>
    <w:rsid w:val="413135EA"/>
    <w:rsid w:val="41547BCA"/>
    <w:rsid w:val="41881C9F"/>
    <w:rsid w:val="41FA1546"/>
    <w:rsid w:val="4251B864"/>
    <w:rsid w:val="42B83797"/>
    <w:rsid w:val="4417D63B"/>
    <w:rsid w:val="44353A55"/>
    <w:rsid w:val="4473923B"/>
    <w:rsid w:val="451434E2"/>
    <w:rsid w:val="4546CB3B"/>
    <w:rsid w:val="45A53C94"/>
    <w:rsid w:val="45E32B3E"/>
    <w:rsid w:val="4665CBFF"/>
    <w:rsid w:val="46B7E1EA"/>
    <w:rsid w:val="476832D0"/>
    <w:rsid w:val="47877DA0"/>
    <w:rsid w:val="482B992A"/>
    <w:rsid w:val="484705CD"/>
    <w:rsid w:val="48E836E1"/>
    <w:rsid w:val="492860AA"/>
    <w:rsid w:val="49629D1D"/>
    <w:rsid w:val="496491C4"/>
    <w:rsid w:val="498FE018"/>
    <w:rsid w:val="49A3C857"/>
    <w:rsid w:val="49D15C21"/>
    <w:rsid w:val="4A2D83C0"/>
    <w:rsid w:val="4A6D728E"/>
    <w:rsid w:val="4A8727D6"/>
    <w:rsid w:val="4B1EC0F9"/>
    <w:rsid w:val="4B29B41E"/>
    <w:rsid w:val="4B7A6E28"/>
    <w:rsid w:val="4BB2C18E"/>
    <w:rsid w:val="4BDE11EC"/>
    <w:rsid w:val="4C281FFC"/>
    <w:rsid w:val="4C72C605"/>
    <w:rsid w:val="4C80A367"/>
    <w:rsid w:val="4DA4B0C1"/>
    <w:rsid w:val="4DB3FF1F"/>
    <w:rsid w:val="4DC3D281"/>
    <w:rsid w:val="4DD37AA3"/>
    <w:rsid w:val="4DF609B7"/>
    <w:rsid w:val="4EAD065A"/>
    <w:rsid w:val="4ECB7C7A"/>
    <w:rsid w:val="4F7BCDBB"/>
    <w:rsid w:val="504EF0E6"/>
    <w:rsid w:val="5144EF26"/>
    <w:rsid w:val="514E7747"/>
    <w:rsid w:val="51F2D557"/>
    <w:rsid w:val="52338223"/>
    <w:rsid w:val="52CD2825"/>
    <w:rsid w:val="52D85988"/>
    <w:rsid w:val="53064E50"/>
    <w:rsid w:val="545BDB81"/>
    <w:rsid w:val="546C6ED8"/>
    <w:rsid w:val="54ABBB71"/>
    <w:rsid w:val="54F5A41B"/>
    <w:rsid w:val="55165FD6"/>
    <w:rsid w:val="55346FB6"/>
    <w:rsid w:val="55372827"/>
    <w:rsid w:val="5582BE93"/>
    <w:rsid w:val="55C34734"/>
    <w:rsid w:val="55DB48B4"/>
    <w:rsid w:val="5606D4DE"/>
    <w:rsid w:val="560B07DF"/>
    <w:rsid w:val="563BDF1C"/>
    <w:rsid w:val="567E116B"/>
    <w:rsid w:val="568B06E2"/>
    <w:rsid w:val="5759EB47"/>
    <w:rsid w:val="5768CA8B"/>
    <w:rsid w:val="5804D7B8"/>
    <w:rsid w:val="58230795"/>
    <w:rsid w:val="58C7174B"/>
    <w:rsid w:val="59642DA6"/>
    <w:rsid w:val="5A3A5F2F"/>
    <w:rsid w:val="5A3D4872"/>
    <w:rsid w:val="5BD4EAEE"/>
    <w:rsid w:val="5C3F72D5"/>
    <w:rsid w:val="5C55F459"/>
    <w:rsid w:val="5CACCF9C"/>
    <w:rsid w:val="5D23CC3A"/>
    <w:rsid w:val="5D421307"/>
    <w:rsid w:val="5E2A7207"/>
    <w:rsid w:val="5EE9EC77"/>
    <w:rsid w:val="60822503"/>
    <w:rsid w:val="6138BCE8"/>
    <w:rsid w:val="614C6C85"/>
    <w:rsid w:val="61B6BAE2"/>
    <w:rsid w:val="61CFC7BC"/>
    <w:rsid w:val="6229D3F4"/>
    <w:rsid w:val="6231C0EC"/>
    <w:rsid w:val="62B854CB"/>
    <w:rsid w:val="62F40CEC"/>
    <w:rsid w:val="63351F8C"/>
    <w:rsid w:val="635A4498"/>
    <w:rsid w:val="63708464"/>
    <w:rsid w:val="6373A9D3"/>
    <w:rsid w:val="63D5088B"/>
    <w:rsid w:val="641DAFC2"/>
    <w:rsid w:val="64B4D224"/>
    <w:rsid w:val="64B7CD15"/>
    <w:rsid w:val="64BA5F18"/>
    <w:rsid w:val="64E9E31B"/>
    <w:rsid w:val="65B2B47D"/>
    <w:rsid w:val="65EFAA80"/>
    <w:rsid w:val="6628CA96"/>
    <w:rsid w:val="66311D30"/>
    <w:rsid w:val="6633A705"/>
    <w:rsid w:val="664E9E60"/>
    <w:rsid w:val="66D63641"/>
    <w:rsid w:val="66DE3AF1"/>
    <w:rsid w:val="66E9C864"/>
    <w:rsid w:val="671E4C99"/>
    <w:rsid w:val="674FE00C"/>
    <w:rsid w:val="67BB5892"/>
    <w:rsid w:val="67CBA5AB"/>
    <w:rsid w:val="6842D211"/>
    <w:rsid w:val="68CD42FA"/>
    <w:rsid w:val="68D8ADAF"/>
    <w:rsid w:val="6A08B130"/>
    <w:rsid w:val="6A9C036C"/>
    <w:rsid w:val="6B255774"/>
    <w:rsid w:val="6B690D0E"/>
    <w:rsid w:val="6BDCCC9D"/>
    <w:rsid w:val="6C5534C0"/>
    <w:rsid w:val="6CF80BBB"/>
    <w:rsid w:val="6EA0F280"/>
    <w:rsid w:val="6EB9096D"/>
    <w:rsid w:val="6F01C011"/>
    <w:rsid w:val="6F339DF8"/>
    <w:rsid w:val="6F6962BB"/>
    <w:rsid w:val="6F9A1FC4"/>
    <w:rsid w:val="6FB9EF91"/>
    <w:rsid w:val="70C6FD6F"/>
    <w:rsid w:val="70DC6010"/>
    <w:rsid w:val="71204512"/>
    <w:rsid w:val="7190DD1D"/>
    <w:rsid w:val="71BF298C"/>
    <w:rsid w:val="7206A9F9"/>
    <w:rsid w:val="723EB79A"/>
    <w:rsid w:val="72B170E8"/>
    <w:rsid w:val="7345B2BA"/>
    <w:rsid w:val="7369FA77"/>
    <w:rsid w:val="73B4E1CA"/>
    <w:rsid w:val="74246714"/>
    <w:rsid w:val="743FF6EE"/>
    <w:rsid w:val="749767ED"/>
    <w:rsid w:val="74DC2812"/>
    <w:rsid w:val="74DC499D"/>
    <w:rsid w:val="74F9A4D5"/>
    <w:rsid w:val="75219E82"/>
    <w:rsid w:val="75AA9235"/>
    <w:rsid w:val="7639DD59"/>
    <w:rsid w:val="76774639"/>
    <w:rsid w:val="76926694"/>
    <w:rsid w:val="7702CD92"/>
    <w:rsid w:val="770BACAA"/>
    <w:rsid w:val="7871F5C7"/>
    <w:rsid w:val="78FCE5DB"/>
    <w:rsid w:val="79B2AD98"/>
    <w:rsid w:val="79B5A1F5"/>
    <w:rsid w:val="7A8B1676"/>
    <w:rsid w:val="7C6A15FD"/>
    <w:rsid w:val="7CB56507"/>
    <w:rsid w:val="7CEA0E10"/>
    <w:rsid w:val="7D0B22A8"/>
    <w:rsid w:val="7DFC6338"/>
    <w:rsid w:val="7E9A42A4"/>
    <w:rsid w:val="7EBDAEA9"/>
    <w:rsid w:val="7ED4D6E2"/>
    <w:rsid w:val="7FE7A3A2"/>
    <w:rsid w:val="7FFD8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48F0"/>
  <w15:chartTrackingRefBased/>
  <w15:docId w15:val="{64BF6739-85CA-4BD4-9127-3C2B044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3C5"/>
    <w:pPr>
      <w:spacing w:after="0" w:line="240" w:lineRule="auto"/>
    </w:pPr>
    <w:rPr>
      <w:rFonts w:ascii="Calibri" w:hAnsi="Calibri" w:cs="Calibri"/>
    </w:rPr>
  </w:style>
  <w:style w:type="paragraph" w:styleId="Heading3">
    <w:name w:val="heading 3"/>
    <w:basedOn w:val="Normal"/>
    <w:link w:val="Heading3Char"/>
    <w:uiPriority w:val="9"/>
    <w:qFormat/>
    <w:rsid w:val="0047226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3C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3C5"/>
    <w:rPr>
      <w:color w:val="0000FF"/>
      <w:u w:val="single"/>
    </w:rPr>
  </w:style>
  <w:style w:type="paragraph" w:styleId="Header">
    <w:name w:val="header"/>
    <w:basedOn w:val="Normal"/>
    <w:link w:val="HeaderChar"/>
    <w:uiPriority w:val="99"/>
    <w:unhideWhenUsed/>
    <w:rsid w:val="00472262"/>
    <w:pPr>
      <w:tabs>
        <w:tab w:val="center" w:pos="4680"/>
        <w:tab w:val="right" w:pos="9360"/>
      </w:tabs>
    </w:pPr>
  </w:style>
  <w:style w:type="character" w:customStyle="1" w:styleId="HeaderChar">
    <w:name w:val="Header Char"/>
    <w:basedOn w:val="DefaultParagraphFont"/>
    <w:link w:val="Header"/>
    <w:uiPriority w:val="99"/>
    <w:rsid w:val="00472262"/>
    <w:rPr>
      <w:rFonts w:ascii="Calibri" w:hAnsi="Calibri" w:cs="Calibri"/>
    </w:rPr>
  </w:style>
  <w:style w:type="paragraph" w:styleId="Footer">
    <w:name w:val="footer"/>
    <w:basedOn w:val="Normal"/>
    <w:link w:val="FooterChar"/>
    <w:uiPriority w:val="99"/>
    <w:unhideWhenUsed/>
    <w:rsid w:val="00472262"/>
    <w:pPr>
      <w:tabs>
        <w:tab w:val="center" w:pos="4680"/>
        <w:tab w:val="right" w:pos="9360"/>
      </w:tabs>
    </w:pPr>
  </w:style>
  <w:style w:type="character" w:customStyle="1" w:styleId="FooterChar">
    <w:name w:val="Footer Char"/>
    <w:basedOn w:val="DefaultParagraphFont"/>
    <w:link w:val="Footer"/>
    <w:uiPriority w:val="99"/>
    <w:rsid w:val="00472262"/>
    <w:rPr>
      <w:rFonts w:ascii="Calibri" w:hAnsi="Calibri" w:cs="Calibri"/>
    </w:rPr>
  </w:style>
  <w:style w:type="character" w:customStyle="1" w:styleId="Heading3Char">
    <w:name w:val="Heading 3 Char"/>
    <w:basedOn w:val="DefaultParagraphFont"/>
    <w:link w:val="Heading3"/>
    <w:uiPriority w:val="9"/>
    <w:rsid w:val="00472262"/>
    <w:rPr>
      <w:rFonts w:ascii="Times New Roman" w:eastAsia="Times New Roman" w:hAnsi="Times New Roman" w:cs="Times New Roman"/>
      <w:b/>
      <w:bCs/>
      <w:sz w:val="27"/>
      <w:szCs w:val="27"/>
    </w:rPr>
  </w:style>
  <w:style w:type="paragraph" w:customStyle="1" w:styleId="cse-porduct-review-one-liner">
    <w:name w:val="cse-porduct-review-one-liner"/>
    <w:basedOn w:val="Normal"/>
    <w:rsid w:val="00472262"/>
    <w:pPr>
      <w:spacing w:before="100" w:beforeAutospacing="1" w:after="100" w:afterAutospacing="1"/>
    </w:pPr>
    <w:rPr>
      <w:rFonts w:ascii="Times New Roman" w:eastAsia="Times New Roman" w:hAnsi="Times New Roman" w:cs="Times New Roman"/>
      <w:sz w:val="24"/>
      <w:szCs w:val="24"/>
    </w:rPr>
  </w:style>
  <w:style w:type="paragraph" w:customStyle="1" w:styleId="cse-porduct-review-bottom-line">
    <w:name w:val="cse-porduct-review-bottom-line"/>
    <w:basedOn w:val="Normal"/>
    <w:rsid w:val="0047226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6E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EC3"/>
    <w:rPr>
      <w:rFonts w:ascii="Segoe UI" w:hAnsi="Segoe UI" w:cs="Segoe UI"/>
      <w:sz w:val="18"/>
      <w:szCs w:val="18"/>
    </w:rPr>
  </w:style>
  <w:style w:type="character" w:styleId="UnresolvedMention">
    <w:name w:val="Unresolved Mention"/>
    <w:basedOn w:val="DefaultParagraphFont"/>
    <w:uiPriority w:val="99"/>
    <w:semiHidden/>
    <w:unhideWhenUsed/>
    <w:rsid w:val="00D16E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6EC3"/>
    <w:rPr>
      <w:b/>
      <w:bCs/>
    </w:rPr>
  </w:style>
  <w:style w:type="character" w:customStyle="1" w:styleId="CommentSubjectChar">
    <w:name w:val="Comment Subject Char"/>
    <w:basedOn w:val="CommentTextChar"/>
    <w:link w:val="CommentSubject"/>
    <w:uiPriority w:val="99"/>
    <w:semiHidden/>
    <w:rsid w:val="00D16EC3"/>
    <w:rPr>
      <w:rFonts w:ascii="Calibri" w:hAnsi="Calibri" w:cs="Calibri"/>
      <w:b/>
      <w:bCs/>
      <w:sz w:val="20"/>
      <w:szCs w:val="20"/>
    </w:rPr>
  </w:style>
  <w:style w:type="paragraph" w:styleId="Revision">
    <w:name w:val="Revision"/>
    <w:hidden/>
    <w:uiPriority w:val="99"/>
    <w:semiHidden/>
    <w:rsid w:val="00D16EC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90824">
      <w:bodyDiv w:val="1"/>
      <w:marLeft w:val="0"/>
      <w:marRight w:val="0"/>
      <w:marTop w:val="0"/>
      <w:marBottom w:val="0"/>
      <w:divBdr>
        <w:top w:val="none" w:sz="0" w:space="0" w:color="auto"/>
        <w:left w:val="none" w:sz="0" w:space="0" w:color="auto"/>
        <w:bottom w:val="none" w:sz="0" w:space="0" w:color="auto"/>
        <w:right w:val="none" w:sz="0" w:space="0" w:color="auto"/>
      </w:divBdr>
      <w:divsChild>
        <w:div w:id="379134053">
          <w:marLeft w:val="0"/>
          <w:marRight w:val="0"/>
          <w:marTop w:val="0"/>
          <w:marBottom w:val="0"/>
          <w:divBdr>
            <w:top w:val="none" w:sz="0" w:space="0" w:color="auto"/>
            <w:left w:val="none" w:sz="0" w:space="0" w:color="auto"/>
            <w:bottom w:val="none" w:sz="0" w:space="0" w:color="auto"/>
            <w:right w:val="none" w:sz="0" w:space="0" w:color="auto"/>
          </w:divBdr>
        </w:div>
      </w:divsChild>
    </w:div>
    <w:div w:id="1429350638">
      <w:bodyDiv w:val="1"/>
      <w:marLeft w:val="0"/>
      <w:marRight w:val="0"/>
      <w:marTop w:val="0"/>
      <w:marBottom w:val="0"/>
      <w:divBdr>
        <w:top w:val="none" w:sz="0" w:space="0" w:color="auto"/>
        <w:left w:val="none" w:sz="0" w:space="0" w:color="auto"/>
        <w:bottom w:val="none" w:sz="0" w:space="0" w:color="auto"/>
        <w:right w:val="none" w:sz="0" w:space="0" w:color="auto"/>
      </w:divBdr>
    </w:div>
    <w:div w:id="19137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engage.org/public/wp-content/uploads/sites/10/2017/08/1_Spelling_St_Form_En-1.pdf" TargetMode="External"/><Relationship Id="rId18" Type="http://schemas.openxmlformats.org/officeDocument/2006/relationships/footer" Target="footer1.xml"/><Relationship Id="R2dbfcc091e8e437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iengage.org/public/wp-content/uploads/sites/10/2020/07/TX-KEA_Descriptions-of-Assessment-Measures_-SpanishAssessment-1.pdf" TargetMode="External"/><Relationship Id="rId17" Type="http://schemas.openxmlformats.org/officeDocument/2006/relationships/hyperlink" Target="https://cliengage.org/public/wp-content/uploads/sites/10/2018/09/KEA_Emotion_Management_Parent.pdf" TargetMode="External"/><Relationship Id="rId2" Type="http://schemas.openxmlformats.org/officeDocument/2006/relationships/customXml" Target="../customXml/item2.xml"/><Relationship Id="rId16" Type="http://schemas.openxmlformats.org/officeDocument/2006/relationships/hyperlink" Target="https://cliengage.org/public/wp-content/uploads/sites/10/2018/09/KEA_Social_Emotional_Development_Paren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engage.org/public/wp-content/uploads/sites/10/2020/07/TX-KEA_Descriptions-of-Assessment-Measures_-EnglishAssessment-1.pdf" TargetMode="External"/><Relationship Id="rId5" Type="http://schemas.openxmlformats.org/officeDocument/2006/relationships/styles" Target="styles.xml"/><Relationship Id="rId15" Type="http://schemas.openxmlformats.org/officeDocument/2006/relationships/hyperlink" Target="https://cliengage.org/public/wp-content/uploads/sites/10/2018/09/KEA_Fine_Motor_Skills_Parent.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iengage.org/public/wp-content/uploads/sites/10/2017/08/1_Spelling_St_Form_Sp-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82FA8798A1D44BB1942C5AF5A818D" ma:contentTypeVersion="4" ma:contentTypeDescription="Create a new document." ma:contentTypeScope="" ma:versionID="763074104124a58550081de19603423e">
  <xsd:schema xmlns:xsd="http://www.w3.org/2001/XMLSchema" xmlns:xs="http://www.w3.org/2001/XMLSchema" xmlns:p="http://schemas.microsoft.com/office/2006/metadata/properties" xmlns:ns2="a1562307-07a2-46f3-9c6d-5862a5a183fc" targetNamespace="http://schemas.microsoft.com/office/2006/metadata/properties" ma:root="true" ma:fieldsID="16eb1144a88db82fe834445350dd2a3d" ns2:_="">
    <xsd:import namespace="a1562307-07a2-46f3-9c6d-5862a5a18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2307-07a2-46f3-9c6d-5862a5a1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CA790-7504-460B-8FAC-9DE24B82F0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64326-2ACE-4A7D-9040-00193928F83B}">
  <ds:schemaRefs>
    <ds:schemaRef ds:uri="http://schemas.microsoft.com/sharepoint/v3/contenttype/forms"/>
  </ds:schemaRefs>
</ds:datastoreItem>
</file>

<file path=customXml/itemProps3.xml><?xml version="1.0" encoding="utf-8"?>
<ds:datastoreItem xmlns:ds="http://schemas.openxmlformats.org/officeDocument/2006/customXml" ds:itemID="{8C706F60-D68D-494D-8DB4-6C9AD871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2307-07a2-46f3-9c6d-5862a5a1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Sara K</dc:creator>
  <cp:keywords/>
  <dc:description/>
  <cp:lastModifiedBy>Beem, Megan</cp:lastModifiedBy>
  <cp:revision>2</cp:revision>
  <dcterms:created xsi:type="dcterms:W3CDTF">2020-08-18T12:18:00Z</dcterms:created>
  <dcterms:modified xsi:type="dcterms:W3CDTF">2020-08-18T12:18:00Z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0x010100F5182FA8798A1D44BB1942C5AF5A818D</vt:lpwstr>
  </property>
</Properties>
</file>